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AD4" w:rsidRPr="007132DB" w:rsidRDefault="00260AD4" w:rsidP="00EC7D7D">
      <w:pPr>
        <w:ind w:right="-639"/>
        <w:jc w:val="both"/>
        <w:rPr>
          <w:sz w:val="22"/>
          <w:szCs w:val="22"/>
        </w:rPr>
      </w:pPr>
      <w:r w:rsidRPr="007132DB">
        <w:rPr>
          <w:rFonts w:eastAsia="Calibri"/>
          <w:sz w:val="22"/>
          <w:szCs w:val="22"/>
        </w:rPr>
        <w:t>Технологическая схема</w:t>
      </w:r>
    </w:p>
    <w:p w:rsidR="00260AD4" w:rsidRPr="007132DB" w:rsidRDefault="00260AD4" w:rsidP="00EC7D7D">
      <w:pPr>
        <w:pStyle w:val="a8"/>
        <w:jc w:val="both"/>
        <w:rPr>
          <w:sz w:val="22"/>
          <w:szCs w:val="22"/>
        </w:rPr>
      </w:pPr>
      <w:r w:rsidRPr="007132DB">
        <w:rPr>
          <w:rFonts w:eastAsia="Calibri"/>
          <w:sz w:val="22"/>
          <w:szCs w:val="22"/>
        </w:rPr>
        <w:t>предоставления государственной услуги "</w:t>
      </w:r>
      <w:r w:rsidRPr="007132DB">
        <w:rPr>
          <w:sz w:val="22"/>
          <w:szCs w:val="22"/>
        </w:rPr>
        <w:t xml:space="preserve"> Подача совместного заявления о государственной регистрации</w:t>
      </w:r>
    </w:p>
    <w:p w:rsidR="00260AD4" w:rsidRDefault="00260AD4" w:rsidP="00EC7D7D">
      <w:pPr>
        <w:pStyle w:val="a8"/>
        <w:jc w:val="both"/>
        <w:rPr>
          <w:sz w:val="22"/>
          <w:szCs w:val="22"/>
        </w:rPr>
      </w:pPr>
      <w:r w:rsidRPr="007132DB">
        <w:rPr>
          <w:sz w:val="22"/>
          <w:szCs w:val="22"/>
        </w:rPr>
        <w:t>заключени</w:t>
      </w:r>
      <w:r w:rsidR="00473560">
        <w:rPr>
          <w:sz w:val="22"/>
          <w:szCs w:val="22"/>
        </w:rPr>
        <w:t>я</w:t>
      </w:r>
      <w:r w:rsidRPr="007132DB">
        <w:rPr>
          <w:sz w:val="22"/>
          <w:szCs w:val="22"/>
        </w:rPr>
        <w:t xml:space="preserve"> брака, расторжени</w:t>
      </w:r>
      <w:r w:rsidR="00473560">
        <w:rPr>
          <w:sz w:val="22"/>
          <w:szCs w:val="22"/>
        </w:rPr>
        <w:t>я</w:t>
      </w:r>
      <w:r w:rsidRPr="007132DB">
        <w:rPr>
          <w:sz w:val="22"/>
          <w:szCs w:val="22"/>
        </w:rPr>
        <w:t xml:space="preserve"> брака и выдача повторных документов</w:t>
      </w:r>
      <w:r w:rsidR="009962D9">
        <w:rPr>
          <w:sz w:val="22"/>
          <w:szCs w:val="22"/>
        </w:rPr>
        <w:t>»</w:t>
      </w:r>
    </w:p>
    <w:p w:rsidR="009962D9" w:rsidRDefault="009962D9" w:rsidP="00EC7D7D">
      <w:pPr>
        <w:ind w:firstLine="708"/>
        <w:jc w:val="both"/>
      </w:pPr>
    </w:p>
    <w:p w:rsidR="009962D9" w:rsidRPr="007132DB" w:rsidRDefault="009962D9" w:rsidP="00EC7D7D">
      <w:pPr>
        <w:ind w:firstLine="708"/>
        <w:jc w:val="both"/>
        <w:rPr>
          <w:sz w:val="22"/>
          <w:szCs w:val="22"/>
        </w:rPr>
      </w:pPr>
      <w:r w:rsidRPr="00E51B51">
        <w:t>Раздел 1. Общие сведения о государственной услуге</w:t>
      </w:r>
    </w:p>
    <w:p w:rsidR="00C23025" w:rsidRPr="0045589B" w:rsidRDefault="00C23025" w:rsidP="00EC7D7D">
      <w:pPr>
        <w:ind w:firstLine="708"/>
        <w:jc w:val="both"/>
        <w:rPr>
          <w:sz w:val="20"/>
          <w:szCs w:val="2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571"/>
        <w:gridCol w:w="6237"/>
      </w:tblGrid>
      <w:tr w:rsidR="00C23025" w:rsidRPr="0045589B" w:rsidTr="00B53C5C">
        <w:tc>
          <w:tcPr>
            <w:tcW w:w="648" w:type="dxa"/>
            <w:shd w:val="clear" w:color="auto" w:fill="auto"/>
          </w:tcPr>
          <w:p w:rsidR="00C23025" w:rsidRPr="0045589B" w:rsidRDefault="00C23025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№</w:t>
            </w:r>
          </w:p>
        </w:tc>
        <w:tc>
          <w:tcPr>
            <w:tcW w:w="3571" w:type="dxa"/>
            <w:shd w:val="clear" w:color="auto" w:fill="auto"/>
          </w:tcPr>
          <w:p w:rsidR="00C23025" w:rsidRPr="0045589B" w:rsidRDefault="00C23025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Параметр</w:t>
            </w:r>
          </w:p>
        </w:tc>
        <w:tc>
          <w:tcPr>
            <w:tcW w:w="6237" w:type="dxa"/>
            <w:shd w:val="clear" w:color="auto" w:fill="auto"/>
          </w:tcPr>
          <w:p w:rsidR="00C23025" w:rsidRPr="0045589B" w:rsidRDefault="00C23025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Значение параметра / состояние</w:t>
            </w:r>
          </w:p>
        </w:tc>
      </w:tr>
      <w:tr w:rsidR="00C23025" w:rsidRPr="0045589B" w:rsidTr="00B53C5C">
        <w:tc>
          <w:tcPr>
            <w:tcW w:w="648" w:type="dxa"/>
            <w:shd w:val="clear" w:color="auto" w:fill="auto"/>
          </w:tcPr>
          <w:p w:rsidR="00C23025" w:rsidRPr="0045589B" w:rsidRDefault="00C23025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1</w:t>
            </w:r>
          </w:p>
        </w:tc>
        <w:tc>
          <w:tcPr>
            <w:tcW w:w="3571" w:type="dxa"/>
            <w:shd w:val="clear" w:color="auto" w:fill="auto"/>
          </w:tcPr>
          <w:p w:rsidR="00C23025" w:rsidRPr="0045589B" w:rsidRDefault="00C23025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C23025" w:rsidRPr="0045589B" w:rsidRDefault="00C23025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3</w:t>
            </w:r>
          </w:p>
        </w:tc>
      </w:tr>
      <w:tr w:rsidR="00C23025" w:rsidRPr="0045589B" w:rsidTr="00B53C5C">
        <w:tc>
          <w:tcPr>
            <w:tcW w:w="648" w:type="dxa"/>
            <w:shd w:val="clear" w:color="auto" w:fill="auto"/>
          </w:tcPr>
          <w:p w:rsidR="00C23025" w:rsidRPr="0045589B" w:rsidRDefault="00C23025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1.</w:t>
            </w:r>
          </w:p>
        </w:tc>
        <w:tc>
          <w:tcPr>
            <w:tcW w:w="3571" w:type="dxa"/>
            <w:shd w:val="clear" w:color="auto" w:fill="auto"/>
          </w:tcPr>
          <w:p w:rsidR="00B53C5C" w:rsidRDefault="00C23025" w:rsidP="00EC7D7D">
            <w:pPr>
              <w:jc w:val="both"/>
              <w:rPr>
                <w:color w:val="000000"/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</w:rPr>
              <w:t xml:space="preserve">Наименование органа, </w:t>
            </w:r>
          </w:p>
          <w:p w:rsidR="00C23025" w:rsidRPr="0045589B" w:rsidRDefault="00C23025" w:rsidP="00EC7D7D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45589B">
              <w:rPr>
                <w:color w:val="000000"/>
                <w:sz w:val="20"/>
                <w:szCs w:val="20"/>
              </w:rPr>
              <w:t>предоставляющего</w:t>
            </w:r>
            <w:proofErr w:type="gramEnd"/>
            <w:r w:rsidRPr="0045589B">
              <w:rPr>
                <w:color w:val="000000"/>
                <w:sz w:val="20"/>
                <w:szCs w:val="20"/>
              </w:rPr>
              <w:t xml:space="preserve"> услугу</w:t>
            </w:r>
          </w:p>
        </w:tc>
        <w:tc>
          <w:tcPr>
            <w:tcW w:w="6237" w:type="dxa"/>
            <w:shd w:val="clear" w:color="auto" w:fill="auto"/>
          </w:tcPr>
          <w:p w:rsidR="00EB3682" w:rsidRDefault="00EB3682" w:rsidP="00EC7D7D">
            <w:pPr>
              <w:pStyle w:val="a8"/>
              <w:jc w:val="both"/>
            </w:pPr>
            <w:r>
              <w:t>Органы записи актов гражданского состояния, образованные орган</w:t>
            </w:r>
            <w:r>
              <w:t>а</w:t>
            </w:r>
            <w:r>
              <w:t>ми государственной власти субъектов Российской Федерации</w:t>
            </w:r>
          </w:p>
          <w:p w:rsidR="00C23025" w:rsidRPr="0045589B" w:rsidRDefault="00EB3682" w:rsidP="00EC7D7D">
            <w:pPr>
              <w:pStyle w:val="a8"/>
              <w:jc w:val="both"/>
            </w:pPr>
            <w:r>
              <w:t>Главное управление записи актов гражданского состояния Смоле</w:t>
            </w:r>
            <w:r>
              <w:t>н</w:t>
            </w:r>
            <w:r>
              <w:t>ской области и Органы ЗАГС</w:t>
            </w:r>
          </w:p>
        </w:tc>
      </w:tr>
      <w:tr w:rsidR="00C23025" w:rsidRPr="0045589B" w:rsidTr="00B53C5C">
        <w:tc>
          <w:tcPr>
            <w:tcW w:w="648" w:type="dxa"/>
            <w:shd w:val="clear" w:color="auto" w:fill="auto"/>
          </w:tcPr>
          <w:p w:rsidR="00C23025" w:rsidRPr="0045589B" w:rsidRDefault="00C23025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2.</w:t>
            </w:r>
          </w:p>
        </w:tc>
        <w:tc>
          <w:tcPr>
            <w:tcW w:w="3571" w:type="dxa"/>
            <w:shd w:val="clear" w:color="auto" w:fill="auto"/>
          </w:tcPr>
          <w:p w:rsidR="00B53C5C" w:rsidRDefault="00C23025" w:rsidP="00EC7D7D">
            <w:pPr>
              <w:jc w:val="both"/>
              <w:rPr>
                <w:color w:val="000000"/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</w:rPr>
              <w:t xml:space="preserve">Номер услуги в </w:t>
            </w:r>
            <w:proofErr w:type="gramStart"/>
            <w:r w:rsidRPr="0045589B">
              <w:rPr>
                <w:color w:val="000000"/>
                <w:sz w:val="20"/>
                <w:szCs w:val="20"/>
              </w:rPr>
              <w:t>федеральном</w:t>
            </w:r>
            <w:proofErr w:type="gramEnd"/>
          </w:p>
          <w:p w:rsidR="00C23025" w:rsidRPr="0045589B" w:rsidRDefault="00C23025" w:rsidP="00EC7D7D">
            <w:pPr>
              <w:jc w:val="both"/>
              <w:rPr>
                <w:color w:val="000000"/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</w:rPr>
              <w:t xml:space="preserve"> (региональном) </w:t>
            </w:r>
            <w:r w:rsidR="00B53C5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5589B">
              <w:rPr>
                <w:color w:val="000000"/>
                <w:sz w:val="20"/>
                <w:szCs w:val="20"/>
              </w:rPr>
              <w:t>реестре</w:t>
            </w:r>
            <w:proofErr w:type="gramEnd"/>
          </w:p>
        </w:tc>
        <w:tc>
          <w:tcPr>
            <w:tcW w:w="6237" w:type="dxa"/>
            <w:shd w:val="clear" w:color="auto" w:fill="auto"/>
          </w:tcPr>
          <w:p w:rsidR="00C23025" w:rsidRPr="0045589B" w:rsidRDefault="00907B27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color w:val="243039"/>
                <w:sz w:val="20"/>
                <w:szCs w:val="20"/>
                <w:shd w:val="clear" w:color="auto" w:fill="FFFFFF"/>
              </w:rPr>
              <w:t>6700000010000169493</w:t>
            </w:r>
          </w:p>
        </w:tc>
      </w:tr>
      <w:tr w:rsidR="00C23025" w:rsidRPr="0045589B" w:rsidTr="00B53C5C">
        <w:tc>
          <w:tcPr>
            <w:tcW w:w="648" w:type="dxa"/>
            <w:shd w:val="clear" w:color="auto" w:fill="auto"/>
          </w:tcPr>
          <w:p w:rsidR="002968CF" w:rsidRPr="0045589B" w:rsidRDefault="002968CF" w:rsidP="00EC7D7D">
            <w:pPr>
              <w:jc w:val="both"/>
              <w:rPr>
                <w:sz w:val="20"/>
                <w:szCs w:val="20"/>
              </w:rPr>
            </w:pPr>
          </w:p>
          <w:p w:rsidR="002968CF" w:rsidRPr="0045589B" w:rsidRDefault="002968CF" w:rsidP="00EC7D7D">
            <w:pPr>
              <w:jc w:val="both"/>
              <w:rPr>
                <w:sz w:val="20"/>
                <w:szCs w:val="20"/>
              </w:rPr>
            </w:pPr>
          </w:p>
          <w:p w:rsidR="002968CF" w:rsidRPr="0045589B" w:rsidRDefault="002968CF" w:rsidP="00EC7D7D">
            <w:pPr>
              <w:jc w:val="both"/>
              <w:rPr>
                <w:sz w:val="20"/>
                <w:szCs w:val="20"/>
              </w:rPr>
            </w:pPr>
          </w:p>
          <w:p w:rsidR="002968CF" w:rsidRPr="0045589B" w:rsidRDefault="002968CF" w:rsidP="00EC7D7D">
            <w:pPr>
              <w:jc w:val="both"/>
              <w:rPr>
                <w:sz w:val="20"/>
                <w:szCs w:val="20"/>
              </w:rPr>
            </w:pPr>
          </w:p>
          <w:p w:rsidR="002968CF" w:rsidRPr="0045589B" w:rsidRDefault="002968CF" w:rsidP="00EC7D7D">
            <w:pPr>
              <w:jc w:val="both"/>
              <w:rPr>
                <w:sz w:val="20"/>
                <w:szCs w:val="20"/>
              </w:rPr>
            </w:pPr>
          </w:p>
          <w:p w:rsidR="00C23025" w:rsidRPr="0045589B" w:rsidRDefault="00C23025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3.</w:t>
            </w:r>
          </w:p>
        </w:tc>
        <w:tc>
          <w:tcPr>
            <w:tcW w:w="3571" w:type="dxa"/>
            <w:shd w:val="clear" w:color="auto" w:fill="auto"/>
          </w:tcPr>
          <w:p w:rsidR="00C23025" w:rsidRPr="0045589B" w:rsidRDefault="00C23025" w:rsidP="00EC7D7D">
            <w:pPr>
              <w:jc w:val="both"/>
              <w:rPr>
                <w:color w:val="000000"/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6237" w:type="dxa"/>
            <w:shd w:val="clear" w:color="auto" w:fill="auto"/>
          </w:tcPr>
          <w:p w:rsidR="00C23025" w:rsidRPr="0045589B" w:rsidRDefault="00EB3682" w:rsidP="00EC7D7D">
            <w:pPr>
              <w:pStyle w:val="a8"/>
              <w:jc w:val="both"/>
            </w:pPr>
            <w:proofErr w:type="gramStart"/>
            <w:r>
              <w:t>Г</w:t>
            </w:r>
            <w:r w:rsidRPr="00F971CB">
              <w:t>осударственная регистрация актов гражданского состояния (рожд</w:t>
            </w:r>
            <w:r w:rsidRPr="00F971CB">
              <w:t>е</w:t>
            </w:r>
            <w:r w:rsidRPr="00F971CB">
              <w:t>ние, заключение брака, расторжение брака, усыновление (удочер</w:t>
            </w:r>
            <w:r w:rsidRPr="00F971CB">
              <w:t>е</w:t>
            </w:r>
            <w:r w:rsidRPr="00F971CB">
              <w:t>ние), установление отцовства, перемена имени и смерть), в том числе выдача повторных свидетельств (справок), подтверждающих факт государственной регистрации акта гражданского состояния, внесение исправлений и (или) изменений в записи актов гражданского состо</w:t>
            </w:r>
            <w:r w:rsidRPr="00F971CB">
              <w:t>я</w:t>
            </w:r>
            <w:r w:rsidRPr="00F971CB">
              <w:t>ния, восстановление и аннулирование записей актов гражданского состояния в части</w:t>
            </w:r>
            <w:r>
              <w:t xml:space="preserve">  </w:t>
            </w:r>
            <w:r w:rsidRPr="0045589B">
              <w:t>Подача в письменной форме запроса о выдаче п</w:t>
            </w:r>
            <w:r w:rsidRPr="0045589B">
              <w:t>о</w:t>
            </w:r>
            <w:r w:rsidRPr="0045589B">
              <w:t>вторного свидетельства</w:t>
            </w:r>
            <w:proofErr w:type="gramEnd"/>
            <w:r w:rsidRPr="0045589B">
              <w:t xml:space="preserve"> о государственной регистрации акта гра</w:t>
            </w:r>
            <w:r w:rsidRPr="0045589B">
              <w:t>ж</w:t>
            </w:r>
            <w:r w:rsidRPr="0045589B">
              <w:t>данского состояния или иного документа, подтверждающего наличие либо отсутствие факта государственной регистрации акта гражда</w:t>
            </w:r>
            <w:r w:rsidRPr="0045589B">
              <w:t>н</w:t>
            </w:r>
            <w:r w:rsidRPr="0045589B">
              <w:t>ского состояния, и выдача повторного свидетельства о государстве</w:t>
            </w:r>
            <w:r w:rsidRPr="0045589B">
              <w:t>н</w:t>
            </w:r>
            <w:r w:rsidRPr="0045589B">
              <w:t>ной регистрации акта гражданского состояния или иного документа, подтверждающего наличие либо отсутствие факта государственной регистрации акта гражданского</w:t>
            </w:r>
          </w:p>
        </w:tc>
      </w:tr>
      <w:tr w:rsidR="00C23025" w:rsidRPr="0045589B" w:rsidTr="00B53C5C">
        <w:tc>
          <w:tcPr>
            <w:tcW w:w="648" w:type="dxa"/>
            <w:shd w:val="clear" w:color="auto" w:fill="auto"/>
          </w:tcPr>
          <w:p w:rsidR="00C23025" w:rsidRPr="0045589B" w:rsidRDefault="00C23025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4.</w:t>
            </w:r>
          </w:p>
        </w:tc>
        <w:tc>
          <w:tcPr>
            <w:tcW w:w="3571" w:type="dxa"/>
            <w:shd w:val="clear" w:color="auto" w:fill="auto"/>
          </w:tcPr>
          <w:p w:rsidR="00C23025" w:rsidRPr="0045589B" w:rsidRDefault="00C23025" w:rsidP="00EC7D7D">
            <w:pPr>
              <w:jc w:val="both"/>
              <w:rPr>
                <w:color w:val="000000"/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6237" w:type="dxa"/>
            <w:shd w:val="clear" w:color="auto" w:fill="auto"/>
          </w:tcPr>
          <w:p w:rsidR="00C23025" w:rsidRPr="00260AD4" w:rsidRDefault="00473560" w:rsidP="00EC7D7D">
            <w:pPr>
              <w:pStyle w:val="a8"/>
              <w:jc w:val="both"/>
            </w:pPr>
            <w:proofErr w:type="gramStart"/>
            <w:r>
              <w:t>Г</w:t>
            </w:r>
            <w:r w:rsidRPr="00F971CB">
              <w:t>осударственная регистрация актов гражданского состояния (рожд</w:t>
            </w:r>
            <w:r w:rsidRPr="00F971CB">
              <w:t>е</w:t>
            </w:r>
            <w:r w:rsidRPr="00F971CB">
              <w:t>ние, заключение брака, расторжение брака, усыновление (удочер</w:t>
            </w:r>
            <w:r w:rsidRPr="00F971CB">
              <w:t>е</w:t>
            </w:r>
            <w:r w:rsidRPr="00F971CB">
              <w:t>ние), установление отцовства, перемена имени и смерть), в том числе выдача повторных свидетельств (справок), подтверждающих факт государственной регистрации акта гражданского состояния, внесение исправлений и (или) изменений в записи актов гражданского состо</w:t>
            </w:r>
            <w:r w:rsidRPr="00F971CB">
              <w:t>я</w:t>
            </w:r>
            <w:r w:rsidRPr="00F971CB">
              <w:t>ния, восстановление и аннулирование записей актов гражданского состояния в части</w:t>
            </w:r>
            <w:r>
              <w:t xml:space="preserve">  </w:t>
            </w:r>
            <w:r w:rsidRPr="0045589B">
              <w:t>Подача в письменной форме запроса о выдаче п</w:t>
            </w:r>
            <w:r w:rsidRPr="0045589B">
              <w:t>о</w:t>
            </w:r>
            <w:r w:rsidRPr="0045589B">
              <w:t>вторного свидетельства</w:t>
            </w:r>
            <w:proofErr w:type="gramEnd"/>
            <w:r w:rsidRPr="0045589B">
              <w:t xml:space="preserve"> о государственной регистрации акта гра</w:t>
            </w:r>
            <w:r w:rsidRPr="0045589B">
              <w:t>ж</w:t>
            </w:r>
            <w:r w:rsidRPr="0045589B">
              <w:t>данского состояния или иного документа, подтверждающего наличие либо отсутствие факта государственной регистрации акта гражда</w:t>
            </w:r>
            <w:r w:rsidRPr="0045589B">
              <w:t>н</w:t>
            </w:r>
            <w:r w:rsidRPr="0045589B">
              <w:t>ского состояния, и выдача повторного свидетельства о государстве</w:t>
            </w:r>
            <w:r w:rsidRPr="0045589B">
              <w:t>н</w:t>
            </w:r>
            <w:r w:rsidRPr="0045589B">
              <w:t>ной регистрации акта гражданского состояния или иного документа, подтверждающего наличие либо отсутствие факта государственной регистрации акта гражданского</w:t>
            </w:r>
          </w:p>
        </w:tc>
      </w:tr>
      <w:tr w:rsidR="00C23025" w:rsidRPr="0045589B" w:rsidTr="00B53C5C">
        <w:tc>
          <w:tcPr>
            <w:tcW w:w="648" w:type="dxa"/>
            <w:shd w:val="clear" w:color="auto" w:fill="auto"/>
          </w:tcPr>
          <w:p w:rsidR="002968CF" w:rsidRPr="0045589B" w:rsidRDefault="002968CF" w:rsidP="00EC7D7D">
            <w:pPr>
              <w:jc w:val="both"/>
              <w:rPr>
                <w:sz w:val="20"/>
                <w:szCs w:val="20"/>
              </w:rPr>
            </w:pPr>
          </w:p>
          <w:p w:rsidR="002968CF" w:rsidRPr="0045589B" w:rsidRDefault="002968CF" w:rsidP="00EC7D7D">
            <w:pPr>
              <w:jc w:val="both"/>
              <w:rPr>
                <w:sz w:val="20"/>
                <w:szCs w:val="20"/>
              </w:rPr>
            </w:pPr>
          </w:p>
          <w:p w:rsidR="00C23025" w:rsidRPr="0045589B" w:rsidRDefault="00C23025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5.</w:t>
            </w:r>
          </w:p>
        </w:tc>
        <w:tc>
          <w:tcPr>
            <w:tcW w:w="3571" w:type="dxa"/>
            <w:shd w:val="clear" w:color="auto" w:fill="auto"/>
          </w:tcPr>
          <w:p w:rsidR="00B53C5C" w:rsidRDefault="00C23025" w:rsidP="00EC7D7D">
            <w:pPr>
              <w:jc w:val="both"/>
              <w:rPr>
                <w:color w:val="000000"/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</w:rPr>
              <w:t xml:space="preserve">Административный регламент </w:t>
            </w:r>
          </w:p>
          <w:p w:rsidR="00B53C5C" w:rsidRDefault="00C23025" w:rsidP="00EC7D7D">
            <w:pPr>
              <w:jc w:val="both"/>
              <w:rPr>
                <w:color w:val="000000"/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</w:rPr>
              <w:t xml:space="preserve">предоставления </w:t>
            </w:r>
            <w:proofErr w:type="gramStart"/>
            <w:r w:rsidRPr="0045589B">
              <w:rPr>
                <w:color w:val="000000"/>
                <w:sz w:val="20"/>
                <w:szCs w:val="20"/>
              </w:rPr>
              <w:t>государственной</w:t>
            </w:r>
            <w:proofErr w:type="gramEnd"/>
            <w:r w:rsidRPr="0045589B">
              <w:rPr>
                <w:color w:val="000000"/>
                <w:sz w:val="20"/>
                <w:szCs w:val="20"/>
              </w:rPr>
              <w:t xml:space="preserve">  </w:t>
            </w:r>
          </w:p>
          <w:p w:rsidR="00C23025" w:rsidRPr="0045589B" w:rsidRDefault="00C23025" w:rsidP="00EC7D7D">
            <w:pPr>
              <w:jc w:val="both"/>
              <w:rPr>
                <w:color w:val="000000"/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6237" w:type="dxa"/>
            <w:shd w:val="clear" w:color="auto" w:fill="auto"/>
          </w:tcPr>
          <w:p w:rsidR="00C23025" w:rsidRPr="0045589B" w:rsidRDefault="007775AA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Административный регламент предоставления государственной услуги по государственной регистрации актов гражданского состо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ния органами, осуществляющими государственную регистрацию 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тов гражданского состояния на территории Российской Федерации, утвержденный приказом Минюста России от 29 ноября 2011 г. № 412</w:t>
            </w:r>
          </w:p>
        </w:tc>
      </w:tr>
      <w:tr w:rsidR="00C23025" w:rsidRPr="0045589B" w:rsidTr="00B53C5C">
        <w:tc>
          <w:tcPr>
            <w:tcW w:w="648" w:type="dxa"/>
            <w:shd w:val="clear" w:color="auto" w:fill="auto"/>
          </w:tcPr>
          <w:p w:rsidR="002968CF" w:rsidRPr="0045589B" w:rsidRDefault="002968CF" w:rsidP="00EC7D7D">
            <w:pPr>
              <w:jc w:val="both"/>
              <w:rPr>
                <w:sz w:val="20"/>
                <w:szCs w:val="20"/>
              </w:rPr>
            </w:pPr>
          </w:p>
          <w:p w:rsidR="002968CF" w:rsidRPr="0045589B" w:rsidRDefault="002968CF" w:rsidP="00EC7D7D">
            <w:pPr>
              <w:jc w:val="both"/>
              <w:rPr>
                <w:sz w:val="20"/>
                <w:szCs w:val="20"/>
              </w:rPr>
            </w:pPr>
          </w:p>
          <w:p w:rsidR="002968CF" w:rsidRPr="0045589B" w:rsidRDefault="002968CF" w:rsidP="00EC7D7D">
            <w:pPr>
              <w:jc w:val="both"/>
              <w:rPr>
                <w:sz w:val="20"/>
                <w:szCs w:val="20"/>
              </w:rPr>
            </w:pPr>
          </w:p>
          <w:p w:rsidR="002968CF" w:rsidRPr="0045589B" w:rsidRDefault="002968CF" w:rsidP="00EC7D7D">
            <w:pPr>
              <w:jc w:val="both"/>
              <w:rPr>
                <w:sz w:val="20"/>
                <w:szCs w:val="20"/>
              </w:rPr>
            </w:pPr>
          </w:p>
          <w:p w:rsidR="002968CF" w:rsidRPr="0045589B" w:rsidRDefault="002968CF" w:rsidP="00EC7D7D">
            <w:pPr>
              <w:jc w:val="both"/>
              <w:rPr>
                <w:sz w:val="20"/>
                <w:szCs w:val="20"/>
              </w:rPr>
            </w:pPr>
          </w:p>
          <w:p w:rsidR="002968CF" w:rsidRPr="0045589B" w:rsidRDefault="002968CF" w:rsidP="00EC7D7D">
            <w:pPr>
              <w:jc w:val="both"/>
              <w:rPr>
                <w:sz w:val="20"/>
                <w:szCs w:val="20"/>
              </w:rPr>
            </w:pPr>
          </w:p>
          <w:p w:rsidR="00C23025" w:rsidRPr="0045589B" w:rsidRDefault="00C23025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6.</w:t>
            </w:r>
          </w:p>
        </w:tc>
        <w:tc>
          <w:tcPr>
            <w:tcW w:w="3571" w:type="dxa"/>
            <w:shd w:val="clear" w:color="auto" w:fill="auto"/>
          </w:tcPr>
          <w:p w:rsidR="00C23025" w:rsidRPr="0045589B" w:rsidRDefault="00C23025" w:rsidP="00EC7D7D">
            <w:pPr>
              <w:jc w:val="both"/>
              <w:rPr>
                <w:color w:val="000000"/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</w:rPr>
              <w:t>Перечень «</w:t>
            </w:r>
            <w:proofErr w:type="spellStart"/>
            <w:r w:rsidRPr="0045589B">
              <w:rPr>
                <w:color w:val="000000"/>
                <w:sz w:val="20"/>
                <w:szCs w:val="20"/>
              </w:rPr>
              <w:t>подуслуг</w:t>
            </w:r>
            <w:proofErr w:type="spellEnd"/>
            <w:r w:rsidRPr="0045589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6237" w:type="dxa"/>
            <w:shd w:val="clear" w:color="auto" w:fill="auto"/>
          </w:tcPr>
          <w:p w:rsidR="00907B27" w:rsidRPr="0045589B" w:rsidRDefault="00907B27" w:rsidP="00EC7D7D">
            <w:pPr>
              <w:jc w:val="both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21"/>
            </w:tblGrid>
            <w:tr w:rsidR="002968CF" w:rsidRPr="0045589B" w:rsidTr="00044E3E">
              <w:trPr>
                <w:trHeight w:val="2484"/>
              </w:trPr>
              <w:tc>
                <w:tcPr>
                  <w:tcW w:w="0" w:type="auto"/>
                  <w:shd w:val="clear" w:color="auto" w:fill="auto"/>
                </w:tcPr>
                <w:p w:rsidR="002968CF" w:rsidRPr="0045589B" w:rsidRDefault="002968CF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Выдача повторного свидетельства (справки) о рождении</w:t>
                  </w:r>
                </w:p>
                <w:p w:rsidR="002968CF" w:rsidRPr="0045589B" w:rsidRDefault="002968CF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Выдача повторного свидетельства (справки) о заключении брака</w:t>
                  </w:r>
                </w:p>
                <w:p w:rsidR="002968CF" w:rsidRPr="0045589B" w:rsidRDefault="002968CF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Выдача повторного свидетельства (справки) о расторжении брака</w:t>
                  </w:r>
                </w:p>
                <w:p w:rsidR="002968CF" w:rsidRPr="0045589B" w:rsidRDefault="002968CF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Выдача повторного свидетельства (справки) об установлении 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цовства</w:t>
                  </w:r>
                </w:p>
                <w:p w:rsidR="002968CF" w:rsidRPr="0045589B" w:rsidRDefault="002968CF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Выдача повторного свидетельства (справки) об усыновлении (уд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черении)</w:t>
                  </w:r>
                </w:p>
                <w:p w:rsidR="002968CF" w:rsidRPr="0045589B" w:rsidRDefault="002968CF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Выдача повторного свидетельства (справки) о перемене имени</w:t>
                  </w:r>
                </w:p>
                <w:p w:rsidR="002968CF" w:rsidRPr="0045589B" w:rsidRDefault="002968CF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Выдача повторного свидетельства (справки) о смерти</w:t>
                  </w:r>
                </w:p>
                <w:p w:rsidR="002968CF" w:rsidRPr="0045589B" w:rsidRDefault="002968CF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23025" w:rsidRPr="0045589B" w:rsidRDefault="00C23025" w:rsidP="00EC7D7D">
            <w:pPr>
              <w:jc w:val="both"/>
              <w:rPr>
                <w:sz w:val="20"/>
                <w:szCs w:val="20"/>
              </w:rPr>
            </w:pPr>
          </w:p>
        </w:tc>
      </w:tr>
      <w:tr w:rsidR="00C23025" w:rsidRPr="0045589B" w:rsidTr="00B53C5C">
        <w:trPr>
          <w:trHeight w:val="870"/>
        </w:trPr>
        <w:tc>
          <w:tcPr>
            <w:tcW w:w="648" w:type="dxa"/>
            <w:shd w:val="clear" w:color="auto" w:fill="auto"/>
          </w:tcPr>
          <w:p w:rsidR="00C23025" w:rsidRPr="0045589B" w:rsidRDefault="00C23025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3571" w:type="dxa"/>
            <w:shd w:val="clear" w:color="auto" w:fill="auto"/>
          </w:tcPr>
          <w:p w:rsidR="00B53C5C" w:rsidRDefault="00C23025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Способы оценки качества</w:t>
            </w:r>
          </w:p>
          <w:p w:rsidR="00B53C5C" w:rsidRDefault="00C23025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 xml:space="preserve"> предоставления </w:t>
            </w:r>
            <w:proofErr w:type="gramStart"/>
            <w:r w:rsidRPr="0045589B">
              <w:rPr>
                <w:sz w:val="20"/>
                <w:szCs w:val="20"/>
              </w:rPr>
              <w:t>государственной</w:t>
            </w:r>
            <w:proofErr w:type="gramEnd"/>
            <w:r w:rsidRPr="0045589B">
              <w:rPr>
                <w:sz w:val="20"/>
                <w:szCs w:val="20"/>
              </w:rPr>
              <w:t xml:space="preserve"> </w:t>
            </w:r>
          </w:p>
          <w:p w:rsidR="00C23025" w:rsidRPr="0045589B" w:rsidRDefault="00C23025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услуги</w:t>
            </w:r>
          </w:p>
        </w:tc>
        <w:tc>
          <w:tcPr>
            <w:tcW w:w="6237" w:type="dxa"/>
            <w:shd w:val="clear" w:color="auto" w:fill="auto"/>
          </w:tcPr>
          <w:p w:rsidR="00C23025" w:rsidRPr="0045589B" w:rsidRDefault="00907B27" w:rsidP="00EC7D7D">
            <w:pPr>
              <w:jc w:val="both"/>
              <w:rPr>
                <w:color w:val="000000"/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</w:rPr>
              <w:t>-радиотелефонная связь</w:t>
            </w:r>
          </w:p>
          <w:p w:rsidR="00907B27" w:rsidRPr="0045589B" w:rsidRDefault="00907B27" w:rsidP="00EC7D7D">
            <w:pPr>
              <w:jc w:val="both"/>
              <w:rPr>
                <w:color w:val="000000"/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</w:rPr>
              <w:t>-официальный сайт Главного управления ЗАГС Смоленской области</w:t>
            </w:r>
          </w:p>
          <w:p w:rsidR="00907B27" w:rsidRPr="0045589B" w:rsidRDefault="00907B27" w:rsidP="00EC7D7D">
            <w:pPr>
              <w:jc w:val="both"/>
              <w:rPr>
                <w:color w:val="000000"/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</w:rPr>
              <w:t>- почтовая связ</w:t>
            </w:r>
            <w:r w:rsidR="00EA712A" w:rsidRPr="0045589B">
              <w:rPr>
                <w:color w:val="000000"/>
                <w:sz w:val="20"/>
                <w:szCs w:val="20"/>
              </w:rPr>
              <w:t>ь</w:t>
            </w:r>
          </w:p>
          <w:p w:rsidR="00EB3682" w:rsidRDefault="00907B27" w:rsidP="00EC7D7D">
            <w:pPr>
              <w:pStyle w:val="a8"/>
              <w:jc w:val="both"/>
              <w:rPr>
                <w:color w:val="000000"/>
              </w:rPr>
            </w:pPr>
            <w:r w:rsidRPr="0045589B">
              <w:rPr>
                <w:color w:val="000000"/>
              </w:rPr>
              <w:t>-</w:t>
            </w:r>
            <w:r w:rsidR="00EB3682">
              <w:rPr>
                <w:color w:val="000000"/>
              </w:rPr>
              <w:t xml:space="preserve"> </w:t>
            </w:r>
            <w:r w:rsidRPr="0045589B">
              <w:rPr>
                <w:color w:val="000000"/>
              </w:rPr>
              <w:t>личный</w:t>
            </w:r>
            <w:r w:rsidR="00EB3682">
              <w:rPr>
                <w:color w:val="000000"/>
              </w:rPr>
              <w:t xml:space="preserve"> прием</w:t>
            </w:r>
          </w:p>
          <w:p w:rsidR="00EB3682" w:rsidRDefault="00EB3682" w:rsidP="00EC7D7D">
            <w:pPr>
              <w:pStyle w:val="a8"/>
              <w:jc w:val="both"/>
            </w:pPr>
            <w:r>
              <w:rPr>
                <w:color w:val="000000"/>
              </w:rPr>
              <w:t>-</w:t>
            </w:r>
            <w:r w:rsidR="00907B27" w:rsidRPr="0045589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</w:t>
            </w:r>
            <w:r>
              <w:t>ерминальные устройства в МФЦ</w:t>
            </w:r>
          </w:p>
          <w:p w:rsidR="00907B27" w:rsidRPr="0045589B" w:rsidRDefault="00907B27" w:rsidP="00EC7D7D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45589B" w:rsidRPr="0045589B" w:rsidRDefault="0045589B" w:rsidP="00EC7D7D">
      <w:pPr>
        <w:ind w:firstLine="720"/>
        <w:jc w:val="both"/>
        <w:rPr>
          <w:sz w:val="20"/>
          <w:szCs w:val="20"/>
        </w:rPr>
        <w:sectPr w:rsidR="0045589B" w:rsidRPr="0045589B" w:rsidSect="0045589B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890B67" w:rsidRPr="0045589B" w:rsidRDefault="00890B67" w:rsidP="00EC7D7D">
      <w:pPr>
        <w:jc w:val="both"/>
        <w:rPr>
          <w:sz w:val="20"/>
          <w:szCs w:val="20"/>
        </w:rPr>
      </w:pPr>
    </w:p>
    <w:p w:rsidR="00724B6C" w:rsidRPr="00F26F1D" w:rsidRDefault="005628F8" w:rsidP="00EC7D7D">
      <w:pPr>
        <w:ind w:firstLine="720"/>
        <w:jc w:val="both"/>
      </w:pPr>
      <w:r w:rsidRPr="00F26F1D">
        <w:t>Р</w:t>
      </w:r>
      <w:r w:rsidR="00724B6C" w:rsidRPr="00F26F1D">
        <w:t>аздел 2</w:t>
      </w:r>
      <w:r w:rsidR="0045589B" w:rsidRPr="00F26F1D">
        <w:t>. Общие сведения о «</w:t>
      </w:r>
      <w:proofErr w:type="spellStart"/>
      <w:r w:rsidR="0045589B" w:rsidRPr="00F26F1D">
        <w:t>подуслугах</w:t>
      </w:r>
      <w:proofErr w:type="spellEnd"/>
      <w:r w:rsidR="0045589B" w:rsidRPr="00F26F1D">
        <w:t>»</w:t>
      </w:r>
    </w:p>
    <w:p w:rsidR="00724B6C" w:rsidRPr="0045589B" w:rsidRDefault="00724B6C" w:rsidP="00EC7D7D">
      <w:pPr>
        <w:jc w:val="both"/>
        <w:rPr>
          <w:sz w:val="28"/>
          <w:szCs w:val="28"/>
        </w:rPr>
      </w:pPr>
    </w:p>
    <w:tbl>
      <w:tblPr>
        <w:tblW w:w="15578" w:type="dxa"/>
        <w:jc w:val="center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3"/>
        <w:gridCol w:w="1559"/>
        <w:gridCol w:w="2977"/>
        <w:gridCol w:w="2398"/>
        <w:gridCol w:w="850"/>
        <w:gridCol w:w="993"/>
        <w:gridCol w:w="850"/>
        <w:gridCol w:w="851"/>
        <w:gridCol w:w="992"/>
        <w:gridCol w:w="1276"/>
        <w:gridCol w:w="1389"/>
      </w:tblGrid>
      <w:tr w:rsidR="00724B6C" w:rsidRPr="0045589B" w:rsidTr="00BF3138">
        <w:trPr>
          <w:trHeight w:val="1154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Срок предоставления в завис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мости от условий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Основания отказа в приеме д</w:t>
            </w:r>
            <w:r w:rsidRPr="0045589B">
              <w:rPr>
                <w:sz w:val="20"/>
                <w:szCs w:val="20"/>
              </w:rPr>
              <w:t>о</w:t>
            </w:r>
            <w:r w:rsidRPr="0045589B">
              <w:rPr>
                <w:sz w:val="20"/>
                <w:szCs w:val="20"/>
              </w:rPr>
              <w:t>кументов</w:t>
            </w:r>
          </w:p>
          <w:p w:rsidR="001C6BCD" w:rsidRPr="0045589B" w:rsidRDefault="001C6BCD" w:rsidP="00EC7D7D">
            <w:pPr>
              <w:jc w:val="both"/>
              <w:rPr>
                <w:sz w:val="20"/>
                <w:szCs w:val="20"/>
              </w:rPr>
            </w:pPr>
          </w:p>
          <w:p w:rsidR="001C6BCD" w:rsidRPr="0045589B" w:rsidRDefault="001C6BCD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Основания для отказа в предоставлении «</w:t>
            </w:r>
            <w:proofErr w:type="spellStart"/>
            <w:r w:rsidRPr="0045589B">
              <w:rPr>
                <w:sz w:val="20"/>
                <w:szCs w:val="20"/>
              </w:rPr>
              <w:t>по</w:t>
            </w:r>
            <w:r w:rsidRPr="0045589B">
              <w:rPr>
                <w:sz w:val="20"/>
                <w:szCs w:val="20"/>
              </w:rPr>
              <w:t>д</w:t>
            </w:r>
            <w:r w:rsidRPr="0045589B">
              <w:rPr>
                <w:sz w:val="20"/>
                <w:szCs w:val="20"/>
              </w:rPr>
              <w:t>услуги</w:t>
            </w:r>
            <w:proofErr w:type="spellEnd"/>
            <w:r w:rsidRPr="0045589B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Осн</w:t>
            </w:r>
            <w:r w:rsidRPr="0045589B">
              <w:rPr>
                <w:sz w:val="20"/>
                <w:szCs w:val="20"/>
              </w:rPr>
              <w:t>о</w:t>
            </w:r>
            <w:r w:rsidRPr="0045589B">
              <w:rPr>
                <w:sz w:val="20"/>
                <w:szCs w:val="20"/>
              </w:rPr>
              <w:t>вания пр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ост</w:t>
            </w:r>
            <w:r w:rsidRPr="0045589B">
              <w:rPr>
                <w:sz w:val="20"/>
                <w:szCs w:val="20"/>
              </w:rPr>
              <w:t>а</w:t>
            </w:r>
            <w:r w:rsidRPr="0045589B">
              <w:rPr>
                <w:sz w:val="20"/>
                <w:szCs w:val="20"/>
              </w:rPr>
              <w:t>новл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ния пред</w:t>
            </w:r>
            <w:r w:rsidRPr="0045589B">
              <w:rPr>
                <w:sz w:val="20"/>
                <w:szCs w:val="20"/>
              </w:rPr>
              <w:t>о</w:t>
            </w:r>
            <w:r w:rsidRPr="0045589B">
              <w:rPr>
                <w:sz w:val="20"/>
                <w:szCs w:val="20"/>
              </w:rPr>
              <w:t>ста</w:t>
            </w:r>
            <w:r w:rsidRPr="0045589B">
              <w:rPr>
                <w:sz w:val="20"/>
                <w:szCs w:val="20"/>
              </w:rPr>
              <w:t>в</w:t>
            </w:r>
            <w:r w:rsidRPr="0045589B">
              <w:rPr>
                <w:sz w:val="20"/>
                <w:szCs w:val="20"/>
              </w:rPr>
              <w:t>ления «</w:t>
            </w:r>
            <w:proofErr w:type="spellStart"/>
            <w:r w:rsidRPr="0045589B">
              <w:rPr>
                <w:sz w:val="20"/>
                <w:szCs w:val="20"/>
              </w:rPr>
              <w:t>по</w:t>
            </w:r>
            <w:r w:rsidRPr="0045589B">
              <w:rPr>
                <w:sz w:val="20"/>
                <w:szCs w:val="20"/>
              </w:rPr>
              <w:t>д</w:t>
            </w:r>
            <w:r w:rsidRPr="0045589B">
              <w:rPr>
                <w:sz w:val="20"/>
                <w:szCs w:val="20"/>
              </w:rPr>
              <w:t>усл</w:t>
            </w:r>
            <w:r w:rsidRPr="0045589B">
              <w:rPr>
                <w:sz w:val="20"/>
                <w:szCs w:val="20"/>
              </w:rPr>
              <w:t>у</w:t>
            </w:r>
            <w:r w:rsidRPr="0045589B">
              <w:rPr>
                <w:sz w:val="20"/>
                <w:szCs w:val="20"/>
              </w:rPr>
              <w:t>ги</w:t>
            </w:r>
            <w:proofErr w:type="spellEnd"/>
            <w:r w:rsidRPr="0045589B"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Срок пр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остано</w:t>
            </w:r>
            <w:r w:rsidRPr="0045589B">
              <w:rPr>
                <w:sz w:val="20"/>
                <w:szCs w:val="20"/>
              </w:rPr>
              <w:t>в</w:t>
            </w:r>
            <w:r w:rsidRPr="0045589B">
              <w:rPr>
                <w:sz w:val="20"/>
                <w:szCs w:val="20"/>
              </w:rPr>
              <w:t>ления «</w:t>
            </w:r>
            <w:proofErr w:type="spellStart"/>
            <w:r w:rsidRPr="0045589B">
              <w:rPr>
                <w:sz w:val="20"/>
                <w:szCs w:val="20"/>
              </w:rPr>
              <w:t>по</w:t>
            </w:r>
            <w:r w:rsidRPr="0045589B">
              <w:rPr>
                <w:sz w:val="20"/>
                <w:szCs w:val="20"/>
              </w:rPr>
              <w:t>д</w:t>
            </w:r>
            <w:r w:rsidRPr="0045589B">
              <w:rPr>
                <w:sz w:val="20"/>
                <w:szCs w:val="20"/>
              </w:rPr>
              <w:t>услуги</w:t>
            </w:r>
            <w:proofErr w:type="spellEnd"/>
            <w:r w:rsidRPr="0045589B">
              <w:rPr>
                <w:sz w:val="20"/>
                <w:szCs w:val="20"/>
              </w:rPr>
              <w:t>»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Плата за предоставление</w:t>
            </w:r>
          </w:p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«</w:t>
            </w:r>
            <w:proofErr w:type="spellStart"/>
            <w:r w:rsidRPr="0045589B">
              <w:rPr>
                <w:sz w:val="20"/>
                <w:szCs w:val="20"/>
              </w:rPr>
              <w:t>подуслуги</w:t>
            </w:r>
            <w:proofErr w:type="spellEnd"/>
            <w:r w:rsidRPr="0045589B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Способ о</w:t>
            </w:r>
            <w:r w:rsidRPr="0045589B">
              <w:rPr>
                <w:sz w:val="20"/>
                <w:szCs w:val="20"/>
              </w:rPr>
              <w:t>б</w:t>
            </w:r>
            <w:r w:rsidRPr="0045589B">
              <w:rPr>
                <w:sz w:val="20"/>
                <w:szCs w:val="20"/>
              </w:rPr>
              <w:t>ращения за получением «</w:t>
            </w:r>
            <w:proofErr w:type="spellStart"/>
            <w:r w:rsidRPr="0045589B">
              <w:rPr>
                <w:sz w:val="20"/>
                <w:szCs w:val="20"/>
              </w:rPr>
              <w:t>подусл</w:t>
            </w:r>
            <w:r w:rsidRPr="0045589B">
              <w:rPr>
                <w:sz w:val="20"/>
                <w:szCs w:val="20"/>
              </w:rPr>
              <w:t>у</w:t>
            </w:r>
            <w:r w:rsidRPr="0045589B">
              <w:rPr>
                <w:sz w:val="20"/>
                <w:szCs w:val="20"/>
              </w:rPr>
              <w:t>ги</w:t>
            </w:r>
            <w:proofErr w:type="spellEnd"/>
            <w:r w:rsidRPr="0045589B">
              <w:rPr>
                <w:sz w:val="20"/>
                <w:szCs w:val="20"/>
              </w:rPr>
              <w:t>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Способ п</w:t>
            </w:r>
            <w:r w:rsidRPr="0045589B">
              <w:rPr>
                <w:sz w:val="20"/>
                <w:szCs w:val="20"/>
              </w:rPr>
              <w:t>о</w:t>
            </w:r>
            <w:r w:rsidRPr="0045589B">
              <w:rPr>
                <w:sz w:val="20"/>
                <w:szCs w:val="20"/>
              </w:rPr>
              <w:t>лучения р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зультата «</w:t>
            </w:r>
            <w:proofErr w:type="spellStart"/>
            <w:r w:rsidRPr="0045589B">
              <w:rPr>
                <w:sz w:val="20"/>
                <w:szCs w:val="20"/>
              </w:rPr>
              <w:t>подуслуги</w:t>
            </w:r>
            <w:proofErr w:type="spellEnd"/>
            <w:r w:rsidRPr="0045589B">
              <w:rPr>
                <w:sz w:val="20"/>
                <w:szCs w:val="20"/>
              </w:rPr>
              <w:t>»</w:t>
            </w:r>
          </w:p>
        </w:tc>
      </w:tr>
      <w:tr w:rsidR="00C9587A" w:rsidRPr="0045589B" w:rsidTr="00BF3138">
        <w:trPr>
          <w:jc w:val="center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При подаче заявления по месту ж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тельства (м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сту нахожд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ния юридич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ского лица)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При подаче заявления не по месту ж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тельства (по месту обращ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ния)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Нал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чие платы (гос</w:t>
            </w:r>
            <w:r w:rsidRPr="0045589B">
              <w:rPr>
                <w:sz w:val="20"/>
                <w:szCs w:val="20"/>
              </w:rPr>
              <w:t>у</w:t>
            </w:r>
            <w:r w:rsidRPr="0045589B">
              <w:rPr>
                <w:sz w:val="20"/>
                <w:szCs w:val="20"/>
              </w:rPr>
              <w:t>да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>стве</w:t>
            </w:r>
            <w:r w:rsidRPr="0045589B">
              <w:rPr>
                <w:sz w:val="20"/>
                <w:szCs w:val="20"/>
              </w:rPr>
              <w:t>н</w:t>
            </w:r>
            <w:r w:rsidRPr="0045589B">
              <w:rPr>
                <w:sz w:val="20"/>
                <w:szCs w:val="20"/>
              </w:rPr>
              <w:t>ной п</w:t>
            </w:r>
            <w:r w:rsidRPr="0045589B">
              <w:rPr>
                <w:sz w:val="20"/>
                <w:szCs w:val="20"/>
              </w:rPr>
              <w:t>о</w:t>
            </w:r>
            <w:r w:rsidRPr="0045589B">
              <w:rPr>
                <w:sz w:val="20"/>
                <w:szCs w:val="20"/>
              </w:rPr>
              <w:t>шл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ны)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Рекв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зиты норм</w:t>
            </w:r>
            <w:r w:rsidRPr="0045589B">
              <w:rPr>
                <w:sz w:val="20"/>
                <w:szCs w:val="20"/>
              </w:rPr>
              <w:t>а</w:t>
            </w:r>
            <w:r w:rsidRPr="0045589B">
              <w:rPr>
                <w:sz w:val="20"/>
                <w:szCs w:val="20"/>
              </w:rPr>
              <w:t>тивн</w:t>
            </w:r>
            <w:r w:rsidRPr="0045589B">
              <w:rPr>
                <w:sz w:val="20"/>
                <w:szCs w:val="20"/>
              </w:rPr>
              <w:t>о</w:t>
            </w:r>
            <w:r w:rsidRPr="0045589B">
              <w:rPr>
                <w:sz w:val="20"/>
                <w:szCs w:val="20"/>
              </w:rPr>
              <w:t>го пр</w:t>
            </w:r>
            <w:r w:rsidRPr="0045589B">
              <w:rPr>
                <w:sz w:val="20"/>
                <w:szCs w:val="20"/>
              </w:rPr>
              <w:t>а</w:t>
            </w:r>
            <w:r w:rsidRPr="0045589B">
              <w:rPr>
                <w:sz w:val="20"/>
                <w:szCs w:val="20"/>
              </w:rPr>
              <w:t>вового акта, явл</w:t>
            </w:r>
            <w:r w:rsidRPr="0045589B">
              <w:rPr>
                <w:sz w:val="20"/>
                <w:szCs w:val="20"/>
              </w:rPr>
              <w:t>я</w:t>
            </w:r>
            <w:r w:rsidRPr="0045589B">
              <w:rPr>
                <w:sz w:val="20"/>
                <w:szCs w:val="20"/>
              </w:rPr>
              <w:t>ющ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гося осн</w:t>
            </w:r>
            <w:r w:rsidRPr="0045589B">
              <w:rPr>
                <w:sz w:val="20"/>
                <w:szCs w:val="20"/>
              </w:rPr>
              <w:t>о</w:t>
            </w:r>
            <w:r w:rsidRPr="0045589B">
              <w:rPr>
                <w:sz w:val="20"/>
                <w:szCs w:val="20"/>
              </w:rPr>
              <w:t>ванием для взим</w:t>
            </w:r>
            <w:r w:rsidRPr="0045589B">
              <w:rPr>
                <w:sz w:val="20"/>
                <w:szCs w:val="20"/>
              </w:rPr>
              <w:t>а</w:t>
            </w:r>
            <w:r w:rsidRPr="0045589B">
              <w:rPr>
                <w:sz w:val="20"/>
                <w:szCs w:val="20"/>
              </w:rPr>
              <w:t>ния платы (гос</w:t>
            </w:r>
            <w:r w:rsidRPr="0045589B">
              <w:rPr>
                <w:sz w:val="20"/>
                <w:szCs w:val="20"/>
              </w:rPr>
              <w:t>у</w:t>
            </w:r>
            <w:r w:rsidRPr="0045589B">
              <w:rPr>
                <w:sz w:val="20"/>
                <w:szCs w:val="20"/>
              </w:rPr>
              <w:t>да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>стве</w:t>
            </w:r>
            <w:r w:rsidRPr="0045589B">
              <w:rPr>
                <w:sz w:val="20"/>
                <w:szCs w:val="20"/>
              </w:rPr>
              <w:t>н</w:t>
            </w:r>
            <w:r w:rsidRPr="0045589B">
              <w:rPr>
                <w:sz w:val="20"/>
                <w:szCs w:val="20"/>
              </w:rPr>
              <w:t>ной п</w:t>
            </w:r>
            <w:r w:rsidRPr="0045589B">
              <w:rPr>
                <w:sz w:val="20"/>
                <w:szCs w:val="20"/>
              </w:rPr>
              <w:t>о</w:t>
            </w:r>
            <w:r w:rsidRPr="0045589B">
              <w:rPr>
                <w:sz w:val="20"/>
                <w:szCs w:val="20"/>
              </w:rPr>
              <w:t>шл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КБК для взим</w:t>
            </w:r>
            <w:r w:rsidRPr="0045589B">
              <w:rPr>
                <w:sz w:val="20"/>
                <w:szCs w:val="20"/>
              </w:rPr>
              <w:t>а</w:t>
            </w:r>
            <w:r w:rsidRPr="0045589B">
              <w:rPr>
                <w:sz w:val="20"/>
                <w:szCs w:val="20"/>
              </w:rPr>
              <w:t>ния пл</w:t>
            </w:r>
            <w:r w:rsidRPr="0045589B">
              <w:rPr>
                <w:sz w:val="20"/>
                <w:szCs w:val="20"/>
              </w:rPr>
              <w:t>а</w:t>
            </w:r>
            <w:r w:rsidRPr="0045589B">
              <w:rPr>
                <w:sz w:val="20"/>
                <w:szCs w:val="20"/>
              </w:rPr>
              <w:t>ты (го</w:t>
            </w:r>
            <w:r w:rsidRPr="0045589B">
              <w:rPr>
                <w:sz w:val="20"/>
                <w:szCs w:val="20"/>
              </w:rPr>
              <w:t>с</w:t>
            </w:r>
            <w:r w:rsidRPr="0045589B">
              <w:rPr>
                <w:sz w:val="20"/>
                <w:szCs w:val="20"/>
              </w:rPr>
              <w:t>уда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>стве</w:t>
            </w:r>
            <w:r w:rsidRPr="0045589B">
              <w:rPr>
                <w:sz w:val="20"/>
                <w:szCs w:val="20"/>
              </w:rPr>
              <w:t>н</w:t>
            </w:r>
            <w:r w:rsidRPr="0045589B">
              <w:rPr>
                <w:sz w:val="20"/>
                <w:szCs w:val="20"/>
              </w:rPr>
              <w:t>ной п</w:t>
            </w:r>
            <w:r w:rsidRPr="0045589B">
              <w:rPr>
                <w:sz w:val="20"/>
                <w:szCs w:val="20"/>
              </w:rPr>
              <w:t>о</w:t>
            </w:r>
            <w:r w:rsidRPr="0045589B">
              <w:rPr>
                <w:sz w:val="20"/>
                <w:szCs w:val="20"/>
              </w:rPr>
              <w:t>шлины), в том числе для МФЦ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</w:p>
        </w:tc>
      </w:tr>
      <w:tr w:rsidR="00C9587A" w:rsidRPr="0045589B" w:rsidTr="00BF3138">
        <w:trPr>
          <w:jc w:val="center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3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11</w:t>
            </w:r>
          </w:p>
        </w:tc>
      </w:tr>
      <w:tr w:rsidR="00724B6C" w:rsidRPr="0045589B" w:rsidTr="00BF3138">
        <w:trPr>
          <w:jc w:val="center"/>
        </w:trPr>
        <w:tc>
          <w:tcPr>
            <w:tcW w:w="155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535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357"/>
            </w:tblGrid>
            <w:tr w:rsidR="0045589B" w:rsidRPr="0045589B" w:rsidTr="0045589B">
              <w:trPr>
                <w:trHeight w:val="259"/>
              </w:trPr>
              <w:tc>
                <w:tcPr>
                  <w:tcW w:w="15357" w:type="dxa"/>
                </w:tcPr>
                <w:p w:rsidR="0045589B" w:rsidRPr="0045589B" w:rsidRDefault="0045589B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45589B">
                    <w:rPr>
                      <w:rFonts w:ascii="Times New Roman" w:hAnsi="Times New Roman" w:cs="Times New Roman"/>
                    </w:rPr>
                    <w:t>1. Выдача повторного свидетельства (справки) о рождении</w:t>
                  </w:r>
                </w:p>
              </w:tc>
            </w:tr>
          </w:tbl>
          <w:p w:rsidR="00724B6C" w:rsidRPr="0045589B" w:rsidRDefault="00724B6C" w:rsidP="00EC7D7D">
            <w:pPr>
              <w:jc w:val="both"/>
              <w:rPr>
                <w:sz w:val="20"/>
                <w:szCs w:val="20"/>
              </w:rPr>
            </w:pPr>
          </w:p>
        </w:tc>
      </w:tr>
      <w:tr w:rsidR="00A51EC4" w:rsidRPr="0045589B" w:rsidTr="00BF3138">
        <w:trPr>
          <w:jc w:val="center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C4" w:rsidRDefault="00A51EC4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орган ЗАГС лично,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вторное св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детельство (справка) 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дается в день обращения. 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МФЦ,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вторное св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детельство 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(справка) 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дается в </w:t>
            </w:r>
            <w:r w:rsidR="0045589B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45589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5589B">
              <w:rPr>
                <w:rFonts w:ascii="Times New Roman" w:hAnsi="Times New Roman" w:cs="Times New Roman"/>
                <w:sz w:val="20"/>
                <w:szCs w:val="20"/>
              </w:rPr>
              <w:t>нявшем зая</w:t>
            </w:r>
            <w:r w:rsidR="004558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5589B">
              <w:rPr>
                <w:rFonts w:ascii="Times New Roman" w:hAnsi="Times New Roman" w:cs="Times New Roman"/>
                <w:sz w:val="20"/>
                <w:szCs w:val="20"/>
              </w:rPr>
              <w:t>ление фили</w:t>
            </w:r>
            <w:r w:rsid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5589B">
              <w:rPr>
                <w:rFonts w:ascii="Times New Roman" w:hAnsi="Times New Roman" w:cs="Times New Roman"/>
                <w:sz w:val="20"/>
                <w:szCs w:val="20"/>
              </w:rPr>
              <w:t>ле МФЦ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сле поступл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ния докуме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та из органа ЗАГС</w:t>
            </w:r>
          </w:p>
          <w:p w:rsidR="00D22B88" w:rsidRPr="0045589B" w:rsidRDefault="00D22B88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2. 5 рабочих дней в случае, если лицо обратилось в МФЦ</w:t>
            </w:r>
            <w:r>
              <w:rPr>
                <w:sz w:val="20"/>
                <w:szCs w:val="20"/>
              </w:rPr>
              <w:t xml:space="preserve"> по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сту 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ства, но не по месту хран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записи акта.</w:t>
            </w:r>
          </w:p>
          <w:p w:rsidR="00D22B88" w:rsidRPr="0045589B" w:rsidRDefault="00D22B88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3. Срок-1 м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сяц без учета пересылки, если лицо подало запрос по месту ж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тельства сл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дующими способами: почтовая связь, в фо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>ме электро</w:t>
            </w:r>
            <w:r w:rsidRPr="0045589B">
              <w:rPr>
                <w:sz w:val="20"/>
                <w:szCs w:val="20"/>
              </w:rPr>
              <w:t>н</w:t>
            </w:r>
            <w:r w:rsidRPr="0045589B">
              <w:rPr>
                <w:sz w:val="20"/>
                <w:szCs w:val="20"/>
              </w:rPr>
              <w:t>ного док</w:t>
            </w:r>
            <w:r w:rsidRPr="0045589B">
              <w:rPr>
                <w:sz w:val="20"/>
                <w:szCs w:val="20"/>
              </w:rPr>
              <w:t>у</w:t>
            </w:r>
            <w:r w:rsidRPr="0045589B">
              <w:rPr>
                <w:sz w:val="20"/>
                <w:szCs w:val="20"/>
              </w:rPr>
              <w:t>мента с и</w:t>
            </w:r>
            <w:r w:rsidRPr="0045589B">
              <w:rPr>
                <w:sz w:val="20"/>
                <w:szCs w:val="20"/>
              </w:rPr>
              <w:t>с</w:t>
            </w:r>
            <w:r w:rsidRPr="0045589B">
              <w:rPr>
                <w:sz w:val="20"/>
                <w:szCs w:val="20"/>
              </w:rPr>
              <w:t>пользованием информац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онно-телекоммун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кационных сетей, в том числе сети «Интернет», единый по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>тал госуда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 xml:space="preserve">ственных услуг </w:t>
            </w:r>
          </w:p>
          <w:p w:rsidR="00A51EC4" w:rsidRPr="0045589B" w:rsidRDefault="00A51EC4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1" w:rsidRDefault="00506081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МФЦ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по месту жител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, повто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ное свидетел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ство (справка) выдается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принявшем заявление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лиале МФЦ после посту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док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мента из орг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ЗАГС</w:t>
            </w:r>
          </w:p>
          <w:p w:rsidR="00506081" w:rsidRDefault="00506081" w:rsidP="00EC7D7D">
            <w:pPr>
              <w:jc w:val="both"/>
              <w:rPr>
                <w:sz w:val="20"/>
                <w:szCs w:val="20"/>
              </w:rPr>
            </w:pPr>
          </w:p>
          <w:p w:rsidR="00506081" w:rsidRDefault="00506081" w:rsidP="00EC7D7D">
            <w:pPr>
              <w:jc w:val="both"/>
              <w:rPr>
                <w:sz w:val="20"/>
                <w:szCs w:val="20"/>
              </w:rPr>
            </w:pPr>
          </w:p>
          <w:p w:rsidR="00506081" w:rsidRDefault="00506081" w:rsidP="00EC7D7D">
            <w:pPr>
              <w:jc w:val="both"/>
              <w:rPr>
                <w:sz w:val="20"/>
                <w:szCs w:val="20"/>
              </w:rPr>
            </w:pPr>
          </w:p>
          <w:p w:rsidR="00A51EC4" w:rsidRPr="0045589B" w:rsidRDefault="00A51EC4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C4" w:rsidRPr="0045589B" w:rsidRDefault="00A51EC4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1. Заявитель не имеет права</w:t>
            </w:r>
          </w:p>
          <w:p w:rsidR="00A51EC4" w:rsidRPr="0045589B" w:rsidRDefault="00A51EC4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(полномочий) на получение повторного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свидетельства (справки) о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государственной регистрации акта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гражданского состояния</w:t>
            </w:r>
          </w:p>
          <w:p w:rsidR="00A51EC4" w:rsidRPr="0045589B" w:rsidRDefault="00A51EC4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2. Отсутствие сведений,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н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б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ходимых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для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п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редоставления 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г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осударственной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услуги</w:t>
            </w:r>
          </w:p>
          <w:p w:rsidR="00A51EC4" w:rsidRPr="0045589B" w:rsidRDefault="00A51EC4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3. Заявитель не представил 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кументы,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подтверждающие его право на получение</w:t>
            </w:r>
          </w:p>
          <w:p w:rsidR="00A51EC4" w:rsidRPr="0045589B" w:rsidRDefault="00A51EC4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повторного свидетельства (справки) о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государственной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регистрации акта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гражданского состояния</w:t>
            </w:r>
          </w:p>
          <w:p w:rsidR="00A51EC4" w:rsidRPr="0045589B" w:rsidRDefault="00A51EC4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4.</w:t>
            </w:r>
            <w:r w:rsidR="00CB144C">
              <w:rPr>
                <w:rFonts w:eastAsiaTheme="minorHAnsi"/>
                <w:sz w:val="20"/>
                <w:szCs w:val="20"/>
                <w:lang w:eastAsia="en-US"/>
              </w:rPr>
              <w:t xml:space="preserve"> Пред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ставленные документы не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соответствуют требованиям,</w:t>
            </w:r>
          </w:p>
          <w:p w:rsidR="00A51EC4" w:rsidRPr="0045589B" w:rsidRDefault="00A51EC4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предъявляемым к ним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ральным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законом от 15.11.1997 №143-ФЗ "Об актах</w:t>
            </w:r>
          </w:p>
          <w:p w:rsidR="00A51EC4" w:rsidRPr="0045589B" w:rsidRDefault="00A51EC4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гражданского состояния" и иными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нормативными прав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выми актами:</w:t>
            </w:r>
          </w:p>
          <w:p w:rsidR="00A51EC4" w:rsidRPr="0045589B" w:rsidRDefault="00A51EC4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предъявлены копия докуме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та,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удостоверяющего личность, копия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доверенности на пре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ставителя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доверителя;</w:t>
            </w:r>
          </w:p>
          <w:p w:rsidR="00A51EC4" w:rsidRPr="0045589B" w:rsidRDefault="00A51EC4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предъявлен документ не</w:t>
            </w:r>
          </w:p>
          <w:p w:rsidR="00A51EC4" w:rsidRPr="0045589B" w:rsidRDefault="00A51EC4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удостоверяющий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личность;</w:t>
            </w:r>
          </w:p>
          <w:p w:rsidR="00A51EC4" w:rsidRPr="0045589B" w:rsidRDefault="00A51EC4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в предъявленных документах имеются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подчистки, исправл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ния, ошибки,</w:t>
            </w:r>
          </w:p>
          <w:p w:rsidR="00B514E3" w:rsidRPr="0045589B" w:rsidRDefault="00B514E3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="00A51EC4"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A51EC4" w:rsidRPr="0045589B">
              <w:rPr>
                <w:rFonts w:eastAsiaTheme="minorHAnsi"/>
                <w:sz w:val="20"/>
                <w:szCs w:val="20"/>
                <w:lang w:eastAsia="en-US"/>
              </w:rPr>
              <w:t>читаемость текста и (или) печати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A51EC4" w:rsidRPr="0045589B">
              <w:rPr>
                <w:rFonts w:eastAsiaTheme="minorHAnsi"/>
                <w:sz w:val="20"/>
                <w:szCs w:val="20"/>
                <w:lang w:eastAsia="en-US"/>
              </w:rPr>
              <w:t>органа</w:t>
            </w:r>
            <w:r w:rsidR="00CB144C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A51EC4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выдавшего д</w:t>
            </w:r>
            <w:r w:rsidR="00A51EC4"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="00A51EC4" w:rsidRPr="0045589B">
              <w:rPr>
                <w:rFonts w:eastAsiaTheme="minorHAnsi"/>
                <w:sz w:val="20"/>
                <w:szCs w:val="20"/>
                <w:lang w:eastAsia="en-US"/>
              </w:rPr>
              <w:t>кумент;</w:t>
            </w:r>
          </w:p>
          <w:p w:rsidR="00A51EC4" w:rsidRPr="0045589B" w:rsidRDefault="00A51EC4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документы иностранных граждан и лиц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без гражданства, выданные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компетентными 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ганами иностранных</w:t>
            </w:r>
            <w:proofErr w:type="gramEnd"/>
          </w:p>
          <w:p w:rsidR="00A51EC4" w:rsidRPr="0045589B" w:rsidRDefault="00A51EC4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государств не переведены на русский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язык</w:t>
            </w:r>
            <w:r w:rsidR="00044E3E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и верность по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писи переводчика не удостов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рена</w:t>
            </w:r>
            <w:r w:rsidR="00044E3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нотариусом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proofErr w:type="gramEnd"/>
          </w:p>
          <w:p w:rsidR="005D197C" w:rsidRPr="0045589B" w:rsidRDefault="00A51EC4" w:rsidP="00EC7D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5. </w:t>
            </w:r>
            <w:r w:rsidR="005D197C" w:rsidRPr="0045589B">
              <w:rPr>
                <w:sz w:val="20"/>
                <w:szCs w:val="20"/>
              </w:rPr>
              <w:t>Повторное свидетельство о рождении ребёнка не</w:t>
            </w:r>
            <w:r w:rsidR="00B514E3" w:rsidRPr="0045589B">
              <w:rPr>
                <w:sz w:val="20"/>
                <w:szCs w:val="20"/>
              </w:rPr>
              <w:t xml:space="preserve"> </w:t>
            </w:r>
            <w:r w:rsidR="005D197C" w:rsidRPr="0045589B">
              <w:rPr>
                <w:sz w:val="20"/>
                <w:szCs w:val="20"/>
              </w:rPr>
              <w:t>выдаё</w:t>
            </w:r>
            <w:r w:rsidR="005D197C" w:rsidRPr="0045589B">
              <w:rPr>
                <w:sz w:val="20"/>
                <w:szCs w:val="20"/>
              </w:rPr>
              <w:t>т</w:t>
            </w:r>
            <w:r w:rsidR="005D197C" w:rsidRPr="0045589B">
              <w:rPr>
                <w:sz w:val="20"/>
                <w:szCs w:val="20"/>
              </w:rPr>
              <w:t>ся:- родителям (одному из р</w:t>
            </w:r>
            <w:r w:rsidR="005D197C" w:rsidRPr="0045589B">
              <w:rPr>
                <w:sz w:val="20"/>
                <w:szCs w:val="20"/>
              </w:rPr>
              <w:t>о</w:t>
            </w:r>
            <w:r w:rsidR="005D197C" w:rsidRPr="0045589B">
              <w:rPr>
                <w:sz w:val="20"/>
                <w:szCs w:val="20"/>
              </w:rPr>
              <w:t>дителей) ребенка, в отношении которого они лишены род</w:t>
            </w:r>
            <w:r w:rsidR="005D197C" w:rsidRPr="0045589B">
              <w:rPr>
                <w:sz w:val="20"/>
                <w:szCs w:val="20"/>
              </w:rPr>
              <w:t>и</w:t>
            </w:r>
            <w:r w:rsidR="005D197C" w:rsidRPr="0045589B">
              <w:rPr>
                <w:sz w:val="20"/>
                <w:szCs w:val="20"/>
              </w:rPr>
              <w:t xml:space="preserve">тельских прав или ограничены в родительских правах </w:t>
            </w:r>
          </w:p>
          <w:p w:rsidR="005D197C" w:rsidRPr="0045589B" w:rsidRDefault="005D197C" w:rsidP="00EC7D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A51EC4" w:rsidRPr="0045589B" w:rsidRDefault="00A51EC4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4745"/>
              <w:gridCol w:w="108"/>
            </w:tblGrid>
            <w:tr w:rsidR="00A51EC4" w:rsidRPr="0045589B" w:rsidTr="00F36407">
              <w:trPr>
                <w:gridAfter w:val="1"/>
                <w:wAfter w:w="108" w:type="dxa"/>
                <w:trHeight w:val="3303"/>
              </w:trPr>
              <w:tc>
                <w:tcPr>
                  <w:tcW w:w="4853" w:type="dxa"/>
                  <w:gridSpan w:val="2"/>
                </w:tcPr>
                <w:p w:rsidR="0045589B" w:rsidRDefault="00CB144C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1. Пред</w:t>
                  </w:r>
                  <w:r w:rsidR="00A51EC4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ставленные д</w:t>
                  </w:r>
                  <w:r w:rsidR="00A51EC4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A51EC4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кументы не соотве</w:t>
                  </w:r>
                  <w:r w:rsidR="00A51EC4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="00A51EC4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ствуют требованиям, предъявляемым к ним Федеральным законом от 15.11.1997 №143-ФЗ "Об актах гражданск</w:t>
                  </w:r>
                  <w:r w:rsidR="00A51EC4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A51EC4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 состояния" и иными нормативными прав</w:t>
                  </w:r>
                  <w:r w:rsidR="00A51EC4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A51EC4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выми актами:</w:t>
                  </w:r>
                </w:p>
                <w:p w:rsidR="0045589B" w:rsidRDefault="00A51EC4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предъявлены копия документа, удостов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ряющего личность, копия доверенности на 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представителя довер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теля;</w:t>
                  </w:r>
                </w:p>
                <w:p w:rsidR="0045589B" w:rsidRDefault="00A51EC4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предъявлен док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мент</w:t>
                  </w:r>
                  <w:r w:rsid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не удостоверя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ю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щий личность; </w:t>
                  </w:r>
                </w:p>
                <w:p w:rsidR="0045589B" w:rsidRDefault="00A51EC4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в предъявленных 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кументах имеются по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чистки, исправления, ошибки, не</w:t>
                  </w:r>
                  <w:r w:rsidR="00B514E3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читаемость текста и (или) печати органа выдавшего 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кумент; </w:t>
                  </w:r>
                </w:p>
                <w:p w:rsidR="0045589B" w:rsidRDefault="00A51EC4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документы иностра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ных граждан и лиц без </w:t>
                  </w:r>
                  <w:proofErr w:type="gramStart"/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гражданства, выданные компетентными орг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нами иностранных го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ударств не переведены</w:t>
                  </w:r>
                  <w:proofErr w:type="gramEnd"/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русский язык и ве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ность подписи пер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водчика на переводе нотариусом не удост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верена. </w:t>
                  </w:r>
                </w:p>
                <w:p w:rsidR="0045589B" w:rsidRDefault="00A51EC4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 Заявитель не имеет права на получение повторного свидетел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ь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ства (справки) о гос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дарственной регистр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ции акта гражданского состояния</w:t>
                  </w:r>
                </w:p>
                <w:p w:rsidR="0045589B" w:rsidRDefault="00A51EC4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3. Повторное свид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тельство о рождении ребёнка не выдаётся:</w:t>
                  </w:r>
                </w:p>
                <w:p w:rsidR="00A51EC4" w:rsidRPr="0045589B" w:rsidRDefault="00A51EC4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родителям (одному из родителей) ребенка, в отношении которого они лишены родител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ь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ских прав или огран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чены в родительских правах</w:t>
                  </w:r>
                </w:p>
              </w:tc>
            </w:tr>
            <w:tr w:rsidR="00A51EC4" w:rsidRPr="0045589B" w:rsidTr="00F36407">
              <w:trPr>
                <w:gridBefore w:val="1"/>
                <w:wBefore w:w="108" w:type="dxa"/>
                <w:trHeight w:val="64"/>
              </w:trPr>
              <w:tc>
                <w:tcPr>
                  <w:tcW w:w="4853" w:type="dxa"/>
                  <w:gridSpan w:val="2"/>
                </w:tcPr>
                <w:p w:rsidR="00A51EC4" w:rsidRPr="0045589B" w:rsidRDefault="00A51EC4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 </w:t>
                  </w:r>
                </w:p>
              </w:tc>
            </w:tr>
          </w:tbl>
          <w:p w:rsidR="00A51EC4" w:rsidRPr="0045589B" w:rsidRDefault="00A51EC4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C4" w:rsidRPr="0045589B" w:rsidRDefault="00A51EC4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C4" w:rsidRPr="0045589B" w:rsidRDefault="00473560" w:rsidP="00EC7D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2A" w:rsidRPr="0045589B" w:rsidRDefault="00A51EC4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За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ное свид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ство - 350 ру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лей, </w:t>
            </w:r>
          </w:p>
          <w:p w:rsidR="00A51EC4" w:rsidRPr="0045589B" w:rsidRDefault="00EA712A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51EC4"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1EC4" w:rsidRPr="0045589B">
              <w:rPr>
                <w:rFonts w:ascii="Times New Roman" w:hAnsi="Times New Roman" w:cs="Times New Roman"/>
                <w:sz w:val="20"/>
                <w:szCs w:val="20"/>
              </w:rPr>
              <w:t>спра</w:t>
            </w:r>
            <w:r w:rsidR="00A51EC4" w:rsidRPr="004558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51EC4" w:rsidRPr="004558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, изв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 xml:space="preserve">щение 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 о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ствии записи акта о ро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дении (при пол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чении его в отн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шении трет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их лиц)</w:t>
            </w:r>
            <w:r w:rsidR="00A51EC4"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- 200 рублей</w:t>
            </w:r>
          </w:p>
          <w:p w:rsidR="00EA712A" w:rsidRPr="0045589B" w:rsidRDefault="00EA712A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Изв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щение </w:t>
            </w:r>
            <w:proofErr w:type="gramStart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об 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ствии записи акта о ро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дении  для во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новл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ния в суде записи о ро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дении</w:t>
            </w:r>
            <w:proofErr w:type="gramEnd"/>
            <w:r w:rsidR="00BF3138">
              <w:rPr>
                <w:rFonts w:ascii="Times New Roman" w:hAnsi="Times New Roman" w:cs="Times New Roman"/>
                <w:sz w:val="20"/>
                <w:szCs w:val="20"/>
              </w:rPr>
              <w:t xml:space="preserve"> (при пол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чении лицом в о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нош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F3138">
              <w:rPr>
                <w:rFonts w:ascii="Times New Roman" w:hAnsi="Times New Roman" w:cs="Times New Roman"/>
                <w:sz w:val="20"/>
                <w:szCs w:val="20"/>
              </w:rPr>
              <w:t>нии самого себя)</w:t>
            </w:r>
            <w:r w:rsidR="00C63927"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63927"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бе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платно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C4" w:rsidRPr="0045589B" w:rsidRDefault="00A51EC4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</w:t>
            </w:r>
            <w:proofErr w:type="spellEnd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. 6-7 п.1 ст.333.26 Нал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гового коде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са Ро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ской Фед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C4" w:rsidRPr="0045589B" w:rsidRDefault="00A51EC4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  <w:shd w:val="clear" w:color="auto" w:fill="FFFFFF"/>
              </w:rPr>
              <w:t>31810805000010002110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1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68"/>
            </w:tblGrid>
            <w:tr w:rsidR="00A51EC4" w:rsidRPr="0045589B" w:rsidTr="00A51EC4">
              <w:trPr>
                <w:trHeight w:val="1939"/>
              </w:trPr>
              <w:tc>
                <w:tcPr>
                  <w:tcW w:w="1168" w:type="dxa"/>
                </w:tcPr>
                <w:p w:rsidR="00EA712A" w:rsidRPr="0045589B" w:rsidRDefault="00A51EC4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Органы ЗАГС 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министр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ций мун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ципальных районов </w:t>
                  </w:r>
                  <w:r w:rsidR="00EA712A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 городских округов 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Смоле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обл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сти 2. Главное управл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ние ЗАГС 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Смоле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обл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сти 3.Многофункци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нальный центр пред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ставления госуда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и муниц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 услуг 4.Портал госуда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ственных </w:t>
                  </w:r>
                  <w:r w:rsidR="00B514E3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слуг 5.Почтовая связь</w:t>
                  </w:r>
                </w:p>
                <w:p w:rsidR="00A51EC4" w:rsidRPr="0045589B" w:rsidRDefault="00A51EC4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6. В фо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 эле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тронного документа с испол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ь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зованием информ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ционно-телеко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муникац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онных сетей, в том числе сети "И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тернет" </w:t>
                  </w:r>
                </w:p>
              </w:tc>
            </w:tr>
            <w:tr w:rsidR="00A51EC4" w:rsidRPr="0045589B" w:rsidTr="00A51EC4">
              <w:trPr>
                <w:trHeight w:val="64"/>
              </w:trPr>
              <w:tc>
                <w:tcPr>
                  <w:tcW w:w="1168" w:type="dxa"/>
                </w:tcPr>
                <w:p w:rsidR="00A51EC4" w:rsidRPr="0045589B" w:rsidRDefault="00A51EC4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 </w:t>
                  </w:r>
                </w:p>
              </w:tc>
            </w:tr>
          </w:tbl>
          <w:p w:rsidR="00A51EC4" w:rsidRPr="0045589B" w:rsidRDefault="00A51EC4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2A" w:rsidRPr="008D3080" w:rsidRDefault="008D3080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0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 в О</w:t>
            </w:r>
            <w:r w:rsidRPr="008D308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3080">
              <w:rPr>
                <w:rFonts w:ascii="Times New Roman" w:hAnsi="Times New Roman" w:cs="Times New Roman"/>
                <w:sz w:val="20"/>
                <w:szCs w:val="20"/>
              </w:rPr>
              <w:t xml:space="preserve">ганах ЗАГС и МФЦ </w:t>
            </w:r>
          </w:p>
        </w:tc>
      </w:tr>
      <w:tr w:rsidR="00A51EC4" w:rsidRPr="0045589B" w:rsidTr="00BF3138">
        <w:trPr>
          <w:jc w:val="center"/>
        </w:trPr>
        <w:tc>
          <w:tcPr>
            <w:tcW w:w="155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C4" w:rsidRPr="00BF3138" w:rsidRDefault="005D197C" w:rsidP="00EC7D7D">
            <w:pPr>
              <w:ind w:left="720"/>
              <w:jc w:val="both"/>
            </w:pPr>
            <w:r w:rsidRPr="00BF3138">
              <w:lastRenderedPageBreak/>
              <w:t xml:space="preserve">2. </w:t>
            </w:r>
            <w:r w:rsidR="009D2564" w:rsidRPr="00BF3138">
              <w:t>Выдача повторного свидетельства (справки) о заключении брака</w:t>
            </w:r>
          </w:p>
        </w:tc>
      </w:tr>
      <w:tr w:rsidR="00890B67" w:rsidRPr="0045589B" w:rsidTr="00BF3138">
        <w:trPr>
          <w:jc w:val="center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1" w:rsidRDefault="00506081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орган ЗАГС лично,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вторное св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детельство (справка) 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дается в день обращения. 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МФЦ,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вторное св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детельство (справка) 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дается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нявшем зая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ление фили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 МФЦ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сле поступл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докуме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 из органа ЗАГС</w:t>
            </w:r>
          </w:p>
          <w:p w:rsidR="00506081" w:rsidRPr="0045589B" w:rsidRDefault="00506081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2. 5 рабочих дней в случае, если лицо обратилось в МФЦ</w:t>
            </w:r>
            <w:r>
              <w:rPr>
                <w:sz w:val="20"/>
                <w:szCs w:val="20"/>
              </w:rPr>
              <w:t xml:space="preserve"> по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сту 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ства, но не по месту хран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записи акта.</w:t>
            </w:r>
          </w:p>
          <w:p w:rsidR="00506081" w:rsidRPr="0045589B" w:rsidRDefault="00506081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3. Срок-1 м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сяц без учета пересылки, если лицо подало запрос по месту ж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тельства сл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дующими способами: почтовая связь, в фо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>ме электро</w:t>
            </w:r>
            <w:r w:rsidRPr="0045589B">
              <w:rPr>
                <w:sz w:val="20"/>
                <w:szCs w:val="20"/>
              </w:rPr>
              <w:t>н</w:t>
            </w:r>
            <w:r w:rsidRPr="0045589B">
              <w:rPr>
                <w:sz w:val="20"/>
                <w:szCs w:val="20"/>
              </w:rPr>
              <w:t>ного док</w:t>
            </w:r>
            <w:r w:rsidRPr="0045589B">
              <w:rPr>
                <w:sz w:val="20"/>
                <w:szCs w:val="20"/>
              </w:rPr>
              <w:t>у</w:t>
            </w:r>
            <w:r w:rsidRPr="0045589B">
              <w:rPr>
                <w:sz w:val="20"/>
                <w:szCs w:val="20"/>
              </w:rPr>
              <w:t>мента с и</w:t>
            </w:r>
            <w:r w:rsidRPr="0045589B">
              <w:rPr>
                <w:sz w:val="20"/>
                <w:szCs w:val="20"/>
              </w:rPr>
              <w:t>с</w:t>
            </w:r>
            <w:r w:rsidRPr="0045589B">
              <w:rPr>
                <w:sz w:val="20"/>
                <w:szCs w:val="20"/>
              </w:rPr>
              <w:t xml:space="preserve">пользованием </w:t>
            </w:r>
            <w:r w:rsidRPr="0045589B">
              <w:rPr>
                <w:sz w:val="20"/>
                <w:szCs w:val="20"/>
              </w:rPr>
              <w:lastRenderedPageBreak/>
              <w:t>информац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онно-телекоммун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кационных сетей, в том числе сети «Интернет», единый по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>тал госуда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 xml:space="preserve">ственных услуг </w:t>
            </w:r>
          </w:p>
          <w:p w:rsidR="00890B67" w:rsidRPr="0045589B" w:rsidRDefault="00890B67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1" w:rsidRDefault="00506081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МФЦ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по месту жител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, повто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ное свидетел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ство (справка) выдается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принявшем заявление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лиале МФЦ после посту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док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мента из орг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ЗАГС</w:t>
            </w:r>
          </w:p>
          <w:p w:rsidR="00890B67" w:rsidRDefault="00890B67" w:rsidP="00EC7D7D">
            <w:pPr>
              <w:jc w:val="both"/>
              <w:rPr>
                <w:sz w:val="20"/>
                <w:szCs w:val="20"/>
              </w:rPr>
            </w:pPr>
          </w:p>
          <w:p w:rsidR="00CB144C" w:rsidRDefault="00CB144C" w:rsidP="00EC7D7D">
            <w:pPr>
              <w:jc w:val="both"/>
              <w:rPr>
                <w:sz w:val="20"/>
                <w:szCs w:val="20"/>
              </w:rPr>
            </w:pPr>
          </w:p>
          <w:p w:rsidR="00CB144C" w:rsidRDefault="00CB144C" w:rsidP="00EC7D7D">
            <w:pPr>
              <w:jc w:val="both"/>
              <w:rPr>
                <w:sz w:val="20"/>
                <w:szCs w:val="20"/>
              </w:rPr>
            </w:pPr>
          </w:p>
          <w:p w:rsidR="00CB144C" w:rsidRPr="0045589B" w:rsidRDefault="00CB144C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1. Заявитель не имеет права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(полномочий) на получение повторного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свидетельства (справки) о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государственной регистрации акта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гражданского состояния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2. Отсутствие сведений, нео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б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ходимых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для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п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редоставления государственной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услуги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3. Заявитель не представил 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кументы,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подтверждающие его право на получение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повторного свидетельства (справки) о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государственной регистрации акта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гражданского состояния</w:t>
            </w:r>
          </w:p>
          <w:p w:rsidR="00890B67" w:rsidRPr="0045589B" w:rsidRDefault="00F57C02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4.Пред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ставленные документы не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соответствуют требованиям,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предъявляемым к ним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ральным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законом от 15.11.1997 №143-ФЗ "Об актах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гражданского состояния" и иными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нормативными 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рав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выми актами:</w:t>
            </w:r>
          </w:p>
          <w:p w:rsidR="00890B67" w:rsidRPr="0045589B" w:rsidRDefault="00BF3138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предъявлены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копия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докуме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та,</w:t>
            </w:r>
            <w:r w:rsidR="00F57C0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удостоверяющего личность, копия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доверенности на пре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ставителя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доверителя;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предъявлен документ</w:t>
            </w:r>
            <w:r w:rsidR="00BF3138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не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удостоверяющий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личность;</w:t>
            </w:r>
          </w:p>
          <w:p w:rsidR="00F57C02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в предъявленных документах имеются</w:t>
            </w:r>
            <w:r w:rsidR="00BF313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подчистки, исправл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ния, ошибки,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не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читаемость текста и (или) печати</w:t>
            </w:r>
            <w:r w:rsidR="00F57C0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органа</w:t>
            </w:r>
            <w:r w:rsidR="00F57C02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выдавшего документ;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F57C0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документы иностранных граждан и лиц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без гражданства, выданные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компетентными 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ганами иностранных</w:t>
            </w:r>
            <w:proofErr w:type="gramEnd"/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государств не переведены на русский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язык</w:t>
            </w:r>
            <w:r w:rsidR="00044E3E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и верность по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писи переводчика не удостов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рена</w:t>
            </w:r>
            <w:r w:rsidR="00044E3E">
              <w:rPr>
                <w:rFonts w:eastAsiaTheme="minorHAnsi"/>
                <w:sz w:val="20"/>
                <w:szCs w:val="20"/>
                <w:lang w:eastAsia="en-US"/>
              </w:rPr>
              <w:t xml:space="preserve"> нотариусом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proofErr w:type="gramEnd"/>
          </w:p>
          <w:p w:rsidR="00890B67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5. Повторное свидетельство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о</w:t>
            </w:r>
          </w:p>
          <w:p w:rsidR="00890B67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заключении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брака не выдае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тся: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лицам, расторгнувшим брак, и лицам,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брак которых признан недействительным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67" w:rsidRPr="0045589B" w:rsidRDefault="00F57C02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1. Пред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ставленные д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кументы не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соотве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ствуют требованиям,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890B67" w:rsidRPr="0045589B">
              <w:rPr>
                <w:rFonts w:eastAsiaTheme="minorHAnsi"/>
                <w:sz w:val="20"/>
                <w:szCs w:val="20"/>
                <w:lang w:eastAsia="en-US"/>
              </w:rPr>
              <w:t>предъявляемым к ним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Федеральным законом от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15.11.1997 №</w:t>
            </w:r>
            <w:r w:rsidR="00044E3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143-ФЗ "Об актах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гражданского состояния" и иными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нормативными правов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ми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актами: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-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предъявлены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копия документа,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удостовер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я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ющего личность, копия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доверенности на пре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ставителя</w:t>
            </w:r>
            <w:r w:rsidR="00F57C0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доверителя;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- предъявлен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документ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не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удостоверяющий ли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ч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ность;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в предъявленных док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ментах</w:t>
            </w:r>
            <w:r w:rsidR="00044E3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имеются по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чистки, исправления,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ошибки, не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читаемость текста и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(или) печати органа выдавшего</w:t>
            </w:r>
          </w:p>
          <w:p w:rsidR="00C6392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документ;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-</w:t>
            </w:r>
            <w:r w:rsidR="00044E3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документы иностра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ных граждан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и лиц без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гражданства, выданные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компетентн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ми органами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иностра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ных государств не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пер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ведены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на русский язык и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верность подписи п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реводчика не</w:t>
            </w:r>
          </w:p>
          <w:p w:rsidR="00890B67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удостоверена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нотар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усом.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2. Заявитель не имеет права на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получение п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вторного</w:t>
            </w:r>
            <w:r w:rsidR="00C63927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свидетельства (справки) о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государственной рег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страции акта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гражданского состояния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3.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Повторные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свидетел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ство о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заключении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брака не выдаются: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- лицам, расторгнувшим брак, и</w:t>
            </w:r>
          </w:p>
          <w:p w:rsidR="00890B67" w:rsidRPr="0045589B" w:rsidRDefault="00890B67" w:rsidP="00EC7D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лицам, брак которых признан</w:t>
            </w:r>
            <w:r w:rsidR="00B514E3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недействител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ным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67" w:rsidRPr="0045589B" w:rsidRDefault="00890B67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67" w:rsidRPr="0045589B" w:rsidRDefault="00473560" w:rsidP="00EC7D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890B67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За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ное свид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ство - 350 ру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 xml:space="preserve">лей, 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за спра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, изв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щение об о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ствии записи акта о закл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чении брака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(при пол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чении его в отн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шении трет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044E3E">
              <w:rPr>
                <w:rFonts w:ascii="Times New Roman" w:hAnsi="Times New Roman" w:cs="Times New Roman"/>
                <w:sz w:val="20"/>
                <w:szCs w:val="20"/>
              </w:rPr>
              <w:t>их лиц)</w:t>
            </w:r>
            <w:r w:rsidR="00044E3E"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- 200 рублей</w:t>
            </w:r>
          </w:p>
          <w:p w:rsidR="00EA712A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Изв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щение </w:t>
            </w:r>
            <w:proofErr w:type="gramStart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об 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ствии записи акта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чении брака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для во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новл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ния в суде 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записи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брака (при 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чении лицом в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нии самого себя)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- бе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платно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67" w:rsidRPr="0045589B" w:rsidRDefault="00890B67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</w:t>
            </w:r>
            <w:proofErr w:type="spellEnd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. 6-7 п.1 ст.333.26 Нал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гового коде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са Ро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ской Фед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67" w:rsidRPr="0045589B" w:rsidRDefault="00890B67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  <w:shd w:val="clear" w:color="auto" w:fill="FFFFFF"/>
              </w:rPr>
              <w:t>31810805000010002110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1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68"/>
            </w:tblGrid>
            <w:tr w:rsidR="00890B67" w:rsidRPr="0045589B" w:rsidTr="004634ED">
              <w:trPr>
                <w:trHeight w:val="1939"/>
              </w:trPr>
              <w:tc>
                <w:tcPr>
                  <w:tcW w:w="1168" w:type="dxa"/>
                </w:tcPr>
                <w:p w:rsidR="00C63927" w:rsidRPr="0045589B" w:rsidRDefault="00890B67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Органы ЗАГС 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министр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ций мун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 районов</w:t>
                  </w:r>
                  <w:r w:rsidR="00EA712A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городских округов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Смоле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обл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сти 2. Главное управл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 ЗАГС Смоле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обл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сти 3.Многофункци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нальный центр пред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ставления госуда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и муниц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 услуг 4.Портал госуда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услуг 5.Почтовая связь</w:t>
                  </w:r>
                </w:p>
                <w:p w:rsidR="00890B67" w:rsidRPr="0045589B" w:rsidRDefault="00890B67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6. В </w:t>
                  </w:r>
                  <w:r w:rsidR="005D1A9F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 эле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тронного документа с испол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ь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зованием информ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ционно-телеко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муникац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онных сетей, в том числе сети "И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тернет" </w:t>
                  </w:r>
                </w:p>
              </w:tc>
            </w:tr>
            <w:tr w:rsidR="00890B67" w:rsidRPr="0045589B" w:rsidTr="004634ED">
              <w:trPr>
                <w:trHeight w:val="64"/>
              </w:trPr>
              <w:tc>
                <w:tcPr>
                  <w:tcW w:w="1168" w:type="dxa"/>
                </w:tcPr>
                <w:p w:rsidR="00890B67" w:rsidRPr="0045589B" w:rsidRDefault="00890B67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 </w:t>
                  </w:r>
                </w:p>
              </w:tc>
            </w:tr>
          </w:tbl>
          <w:p w:rsidR="00890B67" w:rsidRPr="0045589B" w:rsidRDefault="00890B67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2A" w:rsidRPr="0045589B" w:rsidRDefault="008D3080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0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 в О</w:t>
            </w:r>
            <w:r w:rsidRPr="008D308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3080">
              <w:rPr>
                <w:rFonts w:ascii="Times New Roman" w:hAnsi="Times New Roman" w:cs="Times New Roman"/>
                <w:sz w:val="20"/>
                <w:szCs w:val="20"/>
              </w:rPr>
              <w:t>ганах ЗАГС и МФЦ</w:t>
            </w:r>
          </w:p>
        </w:tc>
      </w:tr>
      <w:tr w:rsidR="00170C2B" w:rsidRPr="0045589B" w:rsidTr="00BF3138">
        <w:trPr>
          <w:jc w:val="center"/>
        </w:trPr>
        <w:tc>
          <w:tcPr>
            <w:tcW w:w="155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542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422"/>
            </w:tblGrid>
            <w:tr w:rsidR="00C63927" w:rsidRPr="0045589B" w:rsidTr="00CB144C">
              <w:trPr>
                <w:trHeight w:val="460"/>
              </w:trPr>
              <w:tc>
                <w:tcPr>
                  <w:tcW w:w="15422" w:type="dxa"/>
                </w:tcPr>
                <w:p w:rsidR="00C63927" w:rsidRPr="00CB144C" w:rsidRDefault="00C63927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CB144C">
                    <w:rPr>
                      <w:rFonts w:ascii="Times New Roman" w:hAnsi="Times New Roman" w:cs="Times New Roman"/>
                    </w:rPr>
                    <w:lastRenderedPageBreak/>
                    <w:t>3. Выдача повторного свидетельства (справки) о расторжении брака</w:t>
                  </w:r>
                </w:p>
                <w:p w:rsidR="00C63927" w:rsidRPr="0045589B" w:rsidRDefault="00C63927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highlight w:val="cyan"/>
                    </w:rPr>
                  </w:pPr>
                </w:p>
              </w:tc>
            </w:tr>
          </w:tbl>
          <w:p w:rsidR="00170C2B" w:rsidRPr="0045589B" w:rsidRDefault="00170C2B" w:rsidP="00EC7D7D">
            <w:pPr>
              <w:jc w:val="both"/>
              <w:rPr>
                <w:sz w:val="20"/>
                <w:szCs w:val="20"/>
              </w:rPr>
            </w:pPr>
          </w:p>
        </w:tc>
      </w:tr>
      <w:tr w:rsidR="00044E3E" w:rsidRPr="0045589B" w:rsidTr="00BF3138">
        <w:trPr>
          <w:jc w:val="center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1" w:rsidRDefault="00506081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орган ЗАГС лично,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вторное св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детельство (справка) 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дается в день обращения. 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МФЦ,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вторное св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детельство (справка) 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дается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нявшем зая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ление фили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 МФЦ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сле поступл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докуме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 из органа ЗАГС</w:t>
            </w:r>
          </w:p>
          <w:p w:rsidR="00506081" w:rsidRPr="0045589B" w:rsidRDefault="00506081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2. 5 рабочих дней в случае, если лицо обратилось в МФЦ</w:t>
            </w:r>
            <w:r>
              <w:rPr>
                <w:sz w:val="20"/>
                <w:szCs w:val="20"/>
              </w:rPr>
              <w:t xml:space="preserve"> по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сту 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ства, но не по </w:t>
            </w:r>
            <w:r>
              <w:rPr>
                <w:sz w:val="20"/>
                <w:szCs w:val="20"/>
              </w:rPr>
              <w:lastRenderedPageBreak/>
              <w:t>месту хран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записи акта.</w:t>
            </w:r>
          </w:p>
          <w:p w:rsidR="00506081" w:rsidRPr="0045589B" w:rsidRDefault="00506081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3. Срок-1 м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сяц без учета пересылки, если лицо подало запрос по месту ж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тельства сл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дующими способами: почтовая связь, в фо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>ме электро</w:t>
            </w:r>
            <w:r w:rsidRPr="0045589B">
              <w:rPr>
                <w:sz w:val="20"/>
                <w:szCs w:val="20"/>
              </w:rPr>
              <w:t>н</w:t>
            </w:r>
            <w:r w:rsidRPr="0045589B">
              <w:rPr>
                <w:sz w:val="20"/>
                <w:szCs w:val="20"/>
              </w:rPr>
              <w:t>ного док</w:t>
            </w:r>
            <w:r w:rsidRPr="0045589B">
              <w:rPr>
                <w:sz w:val="20"/>
                <w:szCs w:val="20"/>
              </w:rPr>
              <w:t>у</w:t>
            </w:r>
            <w:r w:rsidRPr="0045589B">
              <w:rPr>
                <w:sz w:val="20"/>
                <w:szCs w:val="20"/>
              </w:rPr>
              <w:t>мента с и</w:t>
            </w:r>
            <w:r w:rsidRPr="0045589B">
              <w:rPr>
                <w:sz w:val="20"/>
                <w:szCs w:val="20"/>
              </w:rPr>
              <w:t>с</w:t>
            </w:r>
            <w:r w:rsidRPr="0045589B">
              <w:rPr>
                <w:sz w:val="20"/>
                <w:szCs w:val="20"/>
              </w:rPr>
              <w:t>пользованием информац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онно-телекоммун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кационных сетей, в том числе сети «Интернет», единый по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>тал госуда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 xml:space="preserve">ственных услуг </w:t>
            </w:r>
          </w:p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1" w:rsidRDefault="00506081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МФЦ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по месту жител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, повто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ное свидетел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ство (справка) выдается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принявшем заявление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лиале МФЦ после посту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док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мента из орг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ЗАГС</w:t>
            </w:r>
          </w:p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1. Заявитель не имеет права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(полномочий) на получение повторного свидетельства (справки) о государственной регистрации акта гражданского состояния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2. Отсутствие сведений, нео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б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ходимых для предоставления государственной услуги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3. Заявитель не представил 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кументы, подтверждающие его право на получение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повторного свидетельства (справки) о государственной регистрации акта гражданского состояния</w:t>
            </w:r>
          </w:p>
          <w:p w:rsidR="00044E3E" w:rsidRPr="0045589B" w:rsidRDefault="00D019C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4.Пред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ставленные документы не соответствуют требованиям,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предъявляемым к ним Фед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ральным законом от 15.11.1997 №143-ФЗ "Об актах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гражданского состояния" и иными нормативными прав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выми актами: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предъявлены копия докуме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та, удостоверяющего личность, копия доверенности на пре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ставителя доверителя;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предъявлен документ не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удостоверяющий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личность;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- в предъявленных документах имеются подчистки, исправл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ния, ошибки,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не читаемость текста и (или) печати органа выдавшего док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мент;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документы иностранных граждан и лиц без гражданства, выданные компетентными 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ганами иностранных</w:t>
            </w:r>
            <w:proofErr w:type="gramEnd"/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государств не переведены на русский  язык и верность по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писи переводчика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на</w:t>
            </w:r>
            <w:proofErr w:type="gramEnd"/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переводе нотариусом не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стоверена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4745"/>
              <w:gridCol w:w="108"/>
            </w:tblGrid>
            <w:tr w:rsidR="00044E3E" w:rsidRPr="0045589B" w:rsidTr="004634ED">
              <w:trPr>
                <w:gridAfter w:val="1"/>
                <w:wAfter w:w="108" w:type="dxa"/>
                <w:trHeight w:val="3303"/>
              </w:trPr>
              <w:tc>
                <w:tcPr>
                  <w:tcW w:w="4853" w:type="dxa"/>
                  <w:gridSpan w:val="2"/>
                </w:tcPr>
                <w:p w:rsidR="00044E3E" w:rsidRPr="0045589B" w:rsidRDefault="00D019C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1. Пред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ставленные д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кументы не соотве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ствуют требованиям, предъявляемым к ним Федеральным законом от 15.11.1997 №143-ФЗ "Об актах гражданск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 состояния" и иными нормативными прав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выми актами:</w:t>
                  </w:r>
                </w:p>
                <w:p w:rsidR="00044E3E" w:rsidRPr="0045589B" w:rsidRDefault="00044E3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предъявлены копия документа,  удостов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ряющего личность, копия доверенности на представителя довер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теля;</w:t>
                  </w:r>
                </w:p>
                <w:p w:rsidR="00044E3E" w:rsidRPr="0045589B" w:rsidRDefault="00044E3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предъявлен док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мент</w:t>
                  </w:r>
                  <w:r w:rsidR="00CB1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не удостоверя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ю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щий личность; </w:t>
                  </w:r>
                </w:p>
                <w:p w:rsidR="00044E3E" w:rsidRPr="0045589B" w:rsidRDefault="00044E3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в предъявленных 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кументах имеются по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чистки, исправления, ошибки, не читаемость текста и (или) печати органа выдавшего 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кумент;</w:t>
                  </w:r>
                </w:p>
                <w:p w:rsidR="00CB144C" w:rsidRDefault="00044E3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документы ин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странных граждан и лиц без </w:t>
                  </w:r>
                  <w:proofErr w:type="gramStart"/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гражданства, выданные компетен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ными орг</w:t>
                  </w:r>
                  <w:r w:rsidR="00D019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анами ин</w:t>
                  </w:r>
                  <w:r w:rsidR="00D019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D019C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странных государств не 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переведены</w:t>
                  </w:r>
                  <w:proofErr w:type="gramEnd"/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русский язык и верность подп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 переводчика не уд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стоверена</w:t>
                  </w:r>
                  <w:r w:rsidR="00CB1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нотариусом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</w:p>
                <w:p w:rsidR="00044E3E" w:rsidRPr="0045589B" w:rsidRDefault="00044E3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 Заявитель не имеет права на получение повторного свидетел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ь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ства (справки) о гос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дарственной регистр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ции акта гражданского состояния </w:t>
                  </w:r>
                </w:p>
              </w:tc>
            </w:tr>
            <w:tr w:rsidR="00044E3E" w:rsidRPr="0045589B" w:rsidTr="004634ED">
              <w:trPr>
                <w:gridBefore w:val="1"/>
                <w:wBefore w:w="108" w:type="dxa"/>
                <w:trHeight w:val="64"/>
              </w:trPr>
              <w:tc>
                <w:tcPr>
                  <w:tcW w:w="4853" w:type="dxa"/>
                  <w:gridSpan w:val="2"/>
                </w:tcPr>
                <w:p w:rsidR="00044E3E" w:rsidRPr="0045589B" w:rsidRDefault="00044E3E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 </w:t>
                  </w:r>
                </w:p>
              </w:tc>
            </w:tr>
          </w:tbl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473560" w:rsidP="00EC7D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За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свид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ство - 350 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лей, 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за спра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изв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щение об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ствии записи акта о закл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чении брака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(при 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чении его в отн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шении трет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 лиц)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 рублей</w:t>
            </w:r>
          </w:p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Изв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щение </w:t>
            </w:r>
            <w:proofErr w:type="gramStart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об 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ствии записи акта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чении брака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для во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новл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ния в суде записи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брака (при 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чении лицом в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нии самого себя)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- бе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платно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</w:t>
            </w:r>
            <w:proofErr w:type="spellEnd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. 6-7 п.1 ст.333.26 Нал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гового коде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са Ро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ской Фед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  <w:shd w:val="clear" w:color="auto" w:fill="FFFFFF"/>
              </w:rPr>
              <w:t>31810805000010002110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1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68"/>
            </w:tblGrid>
            <w:tr w:rsidR="00044E3E" w:rsidRPr="0045589B" w:rsidTr="004634ED">
              <w:trPr>
                <w:trHeight w:val="1939"/>
              </w:trPr>
              <w:tc>
                <w:tcPr>
                  <w:tcW w:w="1168" w:type="dxa"/>
                </w:tcPr>
                <w:p w:rsidR="00044E3E" w:rsidRPr="0045589B" w:rsidRDefault="00044E3E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Органы ЗАГС 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министр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ций мун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 районов и городских округов Смоле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обл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сти 2. Главное управл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 ЗАГС Смоле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обл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сти 3.Многофункци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нальный центр пред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ставления госуда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и муниц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 услуг 4.Портал госуда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ственных услуг 5.Почтовая связь</w:t>
                  </w:r>
                </w:p>
                <w:p w:rsidR="00044E3E" w:rsidRPr="0045589B" w:rsidRDefault="00044E3E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6. В фо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 эле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тронного документа с испол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ь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зованием информ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ционно-телеко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муникац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онных сетей, в том числе сети "И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тернет" </w:t>
                  </w:r>
                </w:p>
              </w:tc>
            </w:tr>
            <w:tr w:rsidR="00044E3E" w:rsidRPr="0045589B" w:rsidTr="004634ED">
              <w:trPr>
                <w:trHeight w:val="64"/>
              </w:trPr>
              <w:tc>
                <w:tcPr>
                  <w:tcW w:w="1168" w:type="dxa"/>
                </w:tcPr>
                <w:p w:rsidR="00044E3E" w:rsidRPr="0045589B" w:rsidRDefault="00044E3E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 </w:t>
                  </w:r>
                </w:p>
              </w:tc>
            </w:tr>
          </w:tbl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8D3080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0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 в О</w:t>
            </w:r>
            <w:r w:rsidRPr="008D308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3080">
              <w:rPr>
                <w:rFonts w:ascii="Times New Roman" w:hAnsi="Times New Roman" w:cs="Times New Roman"/>
                <w:sz w:val="20"/>
                <w:szCs w:val="20"/>
              </w:rPr>
              <w:t>ганах ЗАГС и МФЦ</w:t>
            </w:r>
          </w:p>
        </w:tc>
      </w:tr>
    </w:tbl>
    <w:p w:rsidR="00724B6C" w:rsidRDefault="004634ED" w:rsidP="00EC7D7D">
      <w:pPr>
        <w:jc w:val="both"/>
      </w:pPr>
      <w:r w:rsidRPr="00CB144C">
        <w:lastRenderedPageBreak/>
        <w:t>4. Выдача повторного свидетельства (справки) об установлении отцовства</w:t>
      </w:r>
    </w:p>
    <w:p w:rsidR="00F26F1D" w:rsidRPr="00CB144C" w:rsidRDefault="00F26F1D" w:rsidP="00EC7D7D">
      <w:pPr>
        <w:jc w:val="both"/>
      </w:pPr>
    </w:p>
    <w:tbl>
      <w:tblPr>
        <w:tblW w:w="15448" w:type="dxa"/>
        <w:jc w:val="center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3"/>
        <w:gridCol w:w="1559"/>
        <w:gridCol w:w="2977"/>
        <w:gridCol w:w="2268"/>
        <w:gridCol w:w="850"/>
        <w:gridCol w:w="993"/>
        <w:gridCol w:w="850"/>
        <w:gridCol w:w="851"/>
        <w:gridCol w:w="992"/>
        <w:gridCol w:w="1276"/>
        <w:gridCol w:w="1389"/>
      </w:tblGrid>
      <w:tr w:rsidR="00044E3E" w:rsidRPr="0045589B" w:rsidTr="004634ED">
        <w:trPr>
          <w:jc w:val="center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1" w:rsidRDefault="00506081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орган ЗАГС лично,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вторное св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детельство (справка) 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дается в день обращения. 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МФЦ,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вторное св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детельство (справка) 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дается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нявшем зая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ление фили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 МФЦ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сле поступл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докуме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 из органа ЗАГС</w:t>
            </w:r>
          </w:p>
          <w:p w:rsidR="00506081" w:rsidRPr="0045589B" w:rsidRDefault="00506081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2. 5 рабочих дней в случае, если лицо обратилось в МФЦ</w:t>
            </w:r>
            <w:r>
              <w:rPr>
                <w:sz w:val="20"/>
                <w:szCs w:val="20"/>
              </w:rPr>
              <w:t xml:space="preserve"> по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сту 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ства, но не по месту хран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записи акта.</w:t>
            </w:r>
          </w:p>
          <w:p w:rsidR="00506081" w:rsidRPr="0045589B" w:rsidRDefault="00506081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3. Срок-1 м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сяц без учета пересылки, если лицо подало запрос по месту ж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тельства сл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дующими способами: почтовая связь, в фо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>ме электро</w:t>
            </w:r>
            <w:r w:rsidRPr="0045589B">
              <w:rPr>
                <w:sz w:val="20"/>
                <w:szCs w:val="20"/>
              </w:rPr>
              <w:t>н</w:t>
            </w:r>
            <w:r w:rsidRPr="0045589B">
              <w:rPr>
                <w:sz w:val="20"/>
                <w:szCs w:val="20"/>
              </w:rPr>
              <w:t>ного док</w:t>
            </w:r>
            <w:r w:rsidRPr="0045589B">
              <w:rPr>
                <w:sz w:val="20"/>
                <w:szCs w:val="20"/>
              </w:rPr>
              <w:t>у</w:t>
            </w:r>
            <w:r w:rsidRPr="0045589B">
              <w:rPr>
                <w:sz w:val="20"/>
                <w:szCs w:val="20"/>
              </w:rPr>
              <w:t>мента с и</w:t>
            </w:r>
            <w:r w:rsidRPr="0045589B">
              <w:rPr>
                <w:sz w:val="20"/>
                <w:szCs w:val="20"/>
              </w:rPr>
              <w:t>с</w:t>
            </w:r>
            <w:r w:rsidRPr="0045589B">
              <w:rPr>
                <w:sz w:val="20"/>
                <w:szCs w:val="20"/>
              </w:rPr>
              <w:t>пользованием информац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онно-телекоммун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кационных сетей, в том числе сети «Интернет», единый по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>тал госуда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 xml:space="preserve">ственных услуг </w:t>
            </w:r>
          </w:p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1" w:rsidRDefault="00506081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МФЦ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по месту жител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, повто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ное свидетел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ство (справка) выдается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принявшем заявление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лиале МФЦ после посту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ления док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мента из орг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ЗАГС</w:t>
            </w:r>
          </w:p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1. Заявитель не имеет права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(полномочий) на получение повторного свидетельства (справки) о государственной регистрации акта гражданского состояния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2. Отсутствие сведений, нео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б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ходимых для предоставления государственной  услуги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3. Заявитель не представил 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кументы, подтверждающие его право на получение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повторного свидетельства (справки) о государственной регистрации акта гражданского состояния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4.Представленные документы не соответствуют требованиям,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предъявляемым к ним Фед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ральным законом от 15.11.1997 №143-ФЗ "Об актах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гражданского состояния" и иными нормативными прав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выми актами: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-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предъявлены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копия докуме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та,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удостоверяющего личность, копия доверенности на пре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ставителя доверителя;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предъявлен документ</w:t>
            </w:r>
            <w:r w:rsidR="00D019CE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не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удостоверяющий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личность;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в предъявленных документах имеются подчистки, исправл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ния, ошибки,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не читаемость текста и (или) печати органа</w:t>
            </w:r>
            <w:r w:rsidR="00D019CE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выдавшего 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кумент; 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документы иностранных граждан и лиц без гражданства, выданные компетентными 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ганами иностранных</w:t>
            </w:r>
            <w:proofErr w:type="gramEnd"/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государств не переведены на русский язык и верность по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писи переводчика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на</w:t>
            </w:r>
            <w:proofErr w:type="gramEnd"/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переводе нотариусом не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стоверена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4745"/>
              <w:gridCol w:w="108"/>
            </w:tblGrid>
            <w:tr w:rsidR="00044E3E" w:rsidRPr="0045589B" w:rsidTr="004634ED">
              <w:trPr>
                <w:gridAfter w:val="1"/>
                <w:wAfter w:w="108" w:type="dxa"/>
                <w:trHeight w:val="3303"/>
              </w:trPr>
              <w:tc>
                <w:tcPr>
                  <w:tcW w:w="4853" w:type="dxa"/>
                  <w:gridSpan w:val="2"/>
                </w:tcPr>
                <w:p w:rsidR="00044E3E" w:rsidRPr="0045589B" w:rsidRDefault="00D019C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1. Пред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ставленные д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кументы не соотве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ствуют требованиям, предъявляемым к ним Федеральным законом от 15.11.1997 №143-ФЗ "Об актах гражданск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 состояния" и иными нормативными прав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выми актами:</w:t>
                  </w:r>
                </w:p>
                <w:p w:rsidR="00044E3E" w:rsidRPr="0045589B" w:rsidRDefault="00044E3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предъявлены копия документа, удостов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ряющего личность, копия доверенности на представителя довер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теля;</w:t>
                  </w:r>
                </w:p>
                <w:p w:rsidR="00044E3E" w:rsidRPr="0045589B" w:rsidRDefault="00044E3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предъявлен док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мент</w:t>
                  </w:r>
                  <w:r w:rsidR="00CB1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не удостоверя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ю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щий личность;</w:t>
                  </w:r>
                </w:p>
                <w:p w:rsidR="00CB144C" w:rsidRDefault="00044E3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в предъявленных 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кументах имеются по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чистки, исправления, ошибки, не читаемость текста и (или) печати органа выдавшего 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кумент; - документы иностранных граждан и лиц без </w:t>
                  </w:r>
                  <w:proofErr w:type="gramStart"/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гражданства, выданные компетен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ными органами ин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странных государств не переведены</w:t>
                  </w:r>
                  <w:proofErr w:type="gramEnd"/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русский язык и верность подп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 переводчика не уд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стоверена</w:t>
                  </w:r>
                  <w:r w:rsidR="00CB1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нотариусом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</w:p>
                <w:p w:rsidR="00044E3E" w:rsidRPr="0045589B" w:rsidRDefault="00044E3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 Заявитель не имеет права на получение повторного свидетел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ь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ства (справки) о гос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дарственной регистр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ции акта гражданского состояния </w:t>
                  </w:r>
                </w:p>
              </w:tc>
            </w:tr>
            <w:tr w:rsidR="00044E3E" w:rsidRPr="0045589B" w:rsidTr="004634ED">
              <w:trPr>
                <w:gridBefore w:val="1"/>
                <w:wBefore w:w="108" w:type="dxa"/>
                <w:trHeight w:val="64"/>
              </w:trPr>
              <w:tc>
                <w:tcPr>
                  <w:tcW w:w="4853" w:type="dxa"/>
                  <w:gridSpan w:val="2"/>
                </w:tcPr>
                <w:p w:rsidR="00044E3E" w:rsidRPr="0045589B" w:rsidRDefault="00044E3E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 </w:t>
                  </w:r>
                </w:p>
              </w:tc>
            </w:tr>
          </w:tbl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473560" w:rsidP="00EC7D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За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свид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ство - 350 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лей, 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за спра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изв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щение об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ствии записи акта об уст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нии отцо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(при 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чении его в отн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шении трет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 лиц)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- 200 рублей</w:t>
            </w:r>
          </w:p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Изв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щение </w:t>
            </w:r>
            <w:proofErr w:type="gramStart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об 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ствии записи акта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 уст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нии отцо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для во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новл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ния в суде записи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 уст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отцо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ства (при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чении лицом в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нии самого себя)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- бе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платно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</w:t>
            </w:r>
            <w:proofErr w:type="spellEnd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. 6-7 п.1 ст.333.26 Нал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гового коде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са Ро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ской Фед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  <w:shd w:val="clear" w:color="auto" w:fill="FFFFFF"/>
              </w:rPr>
              <w:t>31810805000010002110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1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68"/>
            </w:tblGrid>
            <w:tr w:rsidR="00044E3E" w:rsidRPr="0045589B" w:rsidTr="004634ED">
              <w:trPr>
                <w:trHeight w:val="1939"/>
              </w:trPr>
              <w:tc>
                <w:tcPr>
                  <w:tcW w:w="1168" w:type="dxa"/>
                </w:tcPr>
                <w:p w:rsidR="00044E3E" w:rsidRPr="0045589B" w:rsidRDefault="00044E3E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Органы ЗАГС 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министр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ций мун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 районов и городских округов Смоле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обл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сти 2. Главное 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управл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 ЗАГС Смоле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обл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сти 3.Многофункци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нальный центр пред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ставления госуда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и муниц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 услуг 4.Портал госуда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услуг 5.Почтовая связь</w:t>
                  </w:r>
                </w:p>
                <w:p w:rsidR="00044E3E" w:rsidRPr="0045589B" w:rsidRDefault="00044E3E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6. В фо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 эле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тронного документа с испол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ь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зованием информ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ционно-телеко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муникац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онных сетей, в том числе сети "И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тернет" </w:t>
                  </w:r>
                </w:p>
              </w:tc>
            </w:tr>
            <w:tr w:rsidR="00044E3E" w:rsidRPr="0045589B" w:rsidTr="004634ED">
              <w:trPr>
                <w:trHeight w:val="64"/>
              </w:trPr>
              <w:tc>
                <w:tcPr>
                  <w:tcW w:w="1168" w:type="dxa"/>
                </w:tcPr>
                <w:p w:rsidR="00044E3E" w:rsidRPr="0045589B" w:rsidRDefault="00044E3E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 </w:t>
                  </w:r>
                </w:p>
              </w:tc>
            </w:tr>
          </w:tbl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8D3080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0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 в О</w:t>
            </w:r>
            <w:r w:rsidRPr="008D308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3080">
              <w:rPr>
                <w:rFonts w:ascii="Times New Roman" w:hAnsi="Times New Roman" w:cs="Times New Roman"/>
                <w:sz w:val="20"/>
                <w:szCs w:val="20"/>
              </w:rPr>
              <w:t xml:space="preserve">ганах ЗАГС и МФЦ </w:t>
            </w:r>
          </w:p>
        </w:tc>
      </w:tr>
    </w:tbl>
    <w:p w:rsidR="003065A6" w:rsidRPr="0045589B" w:rsidRDefault="003065A6" w:rsidP="00EC7D7D">
      <w:pPr>
        <w:jc w:val="both"/>
        <w:rPr>
          <w:sz w:val="20"/>
          <w:szCs w:val="20"/>
          <w:highlight w:val="darkYellow"/>
        </w:rPr>
      </w:pPr>
    </w:p>
    <w:p w:rsidR="00D16CBF" w:rsidRPr="00CB144C" w:rsidRDefault="00A73E0F" w:rsidP="00EC7D7D">
      <w:pPr>
        <w:jc w:val="both"/>
      </w:pPr>
      <w:r w:rsidRPr="00CB144C">
        <w:t>5.Выдача повторного свидетельства (справки) об усыновлении (удочерении)</w:t>
      </w:r>
    </w:p>
    <w:tbl>
      <w:tblPr>
        <w:tblW w:w="15448" w:type="dxa"/>
        <w:jc w:val="center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3"/>
        <w:gridCol w:w="1559"/>
        <w:gridCol w:w="2977"/>
        <w:gridCol w:w="2268"/>
        <w:gridCol w:w="850"/>
        <w:gridCol w:w="993"/>
        <w:gridCol w:w="850"/>
        <w:gridCol w:w="851"/>
        <w:gridCol w:w="992"/>
        <w:gridCol w:w="1276"/>
        <w:gridCol w:w="1389"/>
      </w:tblGrid>
      <w:tr w:rsidR="00044E3E" w:rsidRPr="0045589B" w:rsidTr="00907DA1">
        <w:trPr>
          <w:jc w:val="center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1" w:rsidRDefault="00506081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орган ЗАГС лично,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вторное св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детельство (справка) 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дается в день обращения. 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МФЦ,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вторное св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детельство (справка) 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дается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нявшем зая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ление фили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 МФЦ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сле поступл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докуме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 из органа ЗАГС</w:t>
            </w:r>
          </w:p>
          <w:p w:rsidR="00506081" w:rsidRPr="0045589B" w:rsidRDefault="00506081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2. 5 рабочих дней в случае, если лицо обратилось в МФЦ</w:t>
            </w:r>
            <w:r>
              <w:rPr>
                <w:sz w:val="20"/>
                <w:szCs w:val="20"/>
              </w:rPr>
              <w:t xml:space="preserve"> по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сту 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ства, но не по месту хран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записи акта.</w:t>
            </w:r>
          </w:p>
          <w:p w:rsidR="00506081" w:rsidRPr="0045589B" w:rsidRDefault="00506081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3. Срок-1 м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 xml:space="preserve">сяц без учета пересылки, </w:t>
            </w:r>
            <w:r w:rsidRPr="0045589B">
              <w:rPr>
                <w:sz w:val="20"/>
                <w:szCs w:val="20"/>
              </w:rPr>
              <w:lastRenderedPageBreak/>
              <w:t>если лицо подало запрос по месту ж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тельства сл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дующими способами: почтовая связь, в фо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>ме электро</w:t>
            </w:r>
            <w:r w:rsidRPr="0045589B">
              <w:rPr>
                <w:sz w:val="20"/>
                <w:szCs w:val="20"/>
              </w:rPr>
              <w:t>н</w:t>
            </w:r>
            <w:r w:rsidRPr="0045589B">
              <w:rPr>
                <w:sz w:val="20"/>
                <w:szCs w:val="20"/>
              </w:rPr>
              <w:t>ного док</w:t>
            </w:r>
            <w:r w:rsidRPr="0045589B">
              <w:rPr>
                <w:sz w:val="20"/>
                <w:szCs w:val="20"/>
              </w:rPr>
              <w:t>у</w:t>
            </w:r>
            <w:r w:rsidRPr="0045589B">
              <w:rPr>
                <w:sz w:val="20"/>
                <w:szCs w:val="20"/>
              </w:rPr>
              <w:t>мента с и</w:t>
            </w:r>
            <w:r w:rsidRPr="0045589B">
              <w:rPr>
                <w:sz w:val="20"/>
                <w:szCs w:val="20"/>
              </w:rPr>
              <w:t>с</w:t>
            </w:r>
            <w:r w:rsidRPr="0045589B">
              <w:rPr>
                <w:sz w:val="20"/>
                <w:szCs w:val="20"/>
              </w:rPr>
              <w:t>пользованием информац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онно-телекоммун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кационных сетей, в том числе сети «Интернет», единый по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>тал госуда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 xml:space="preserve">ственных услуг </w:t>
            </w:r>
          </w:p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1" w:rsidRDefault="00506081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МФЦ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по месту жител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, повто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ное свидетел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ство (справка) выдается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принявшем заявление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лиале МФЦ после посту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док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мента из орг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ЗАГС</w:t>
            </w:r>
          </w:p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1. Заявитель не имеет права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(полномочий) на получение повторного свидетельства (справки) о государственной регистрации акта гражданского состояния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2. Отсутствие сведений, нео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б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ходимых для предоставления государственной услуги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3. Заявитель не представил 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кументы, подтверждающие его право на получение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повторного свидетельства (справки) о государственной регистрации акта гражданского состояния</w:t>
            </w:r>
          </w:p>
          <w:p w:rsidR="00044E3E" w:rsidRPr="0045589B" w:rsidRDefault="00D019C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4.Пред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ставленные документы не соответствуют требованиям,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предъявляемым к ним Фед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ральным законом от 15.11.1997 №143-ФЗ "Об актах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гражданского состояния" и иными нормативными прав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выми актами: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предъявлены копия докуме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та, удостоверяющего личность, копия доверенности на пре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ставителя доверителя;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предъявлен документ</w:t>
            </w:r>
            <w:r w:rsidR="00D019CE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не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удостоверяющий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личность;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в предъявленных документах имеются</w:t>
            </w:r>
            <w:r w:rsidR="00D019C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подчистки, исправл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ния, ошибки,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не читаемость текста и (или) печати</w:t>
            </w:r>
            <w:r w:rsidR="00D019CE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органа выдавшего 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кумент; 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- документы иностранных граждан и лиц без гражданства, выданные компетентными 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ганами иностранных</w:t>
            </w:r>
            <w:proofErr w:type="gramEnd"/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государств не переведены на русский язык и верность по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писи переводчика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на</w:t>
            </w:r>
            <w:proofErr w:type="gramEnd"/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переводе нотариусом не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стоверена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Прием заявления осуществл</w:t>
            </w:r>
            <w:r w:rsidRPr="0045589B">
              <w:rPr>
                <w:sz w:val="20"/>
                <w:szCs w:val="20"/>
              </w:rPr>
              <w:t>я</w:t>
            </w:r>
            <w:r w:rsidRPr="0045589B">
              <w:rPr>
                <w:sz w:val="20"/>
                <w:szCs w:val="20"/>
              </w:rPr>
              <w:t>ется</w:t>
            </w:r>
            <w:r w:rsidR="00CB144C">
              <w:rPr>
                <w:sz w:val="20"/>
                <w:szCs w:val="20"/>
              </w:rPr>
              <w:t xml:space="preserve"> от усыновителя либо иного лица</w:t>
            </w:r>
            <w:r w:rsidRPr="0045589B">
              <w:rPr>
                <w:sz w:val="20"/>
                <w:szCs w:val="20"/>
              </w:rPr>
              <w:t>, имеющего нотариально удостоверенное согласие ус</w:t>
            </w:r>
            <w:r w:rsidRPr="0045589B">
              <w:rPr>
                <w:sz w:val="20"/>
                <w:szCs w:val="20"/>
              </w:rPr>
              <w:t>ы</w:t>
            </w:r>
            <w:r w:rsidRPr="0045589B">
              <w:rPr>
                <w:sz w:val="20"/>
                <w:szCs w:val="20"/>
              </w:rPr>
              <w:t>новителя</w:t>
            </w:r>
          </w:p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4745"/>
              <w:gridCol w:w="108"/>
            </w:tblGrid>
            <w:tr w:rsidR="00044E3E" w:rsidRPr="0045589B" w:rsidTr="00907DA1">
              <w:trPr>
                <w:gridAfter w:val="1"/>
                <w:wAfter w:w="108" w:type="dxa"/>
                <w:trHeight w:val="3303"/>
              </w:trPr>
              <w:tc>
                <w:tcPr>
                  <w:tcW w:w="4853" w:type="dxa"/>
                  <w:gridSpan w:val="2"/>
                </w:tcPr>
                <w:p w:rsidR="00044E3E" w:rsidRPr="0045589B" w:rsidRDefault="00D019C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1. Пред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ставленные д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кументы не соотве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ствуют требованиям, предъявляемым к ним Федеральным законом от 15.11.1997 №143-ФЗ "Об актах гражданск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 состояния" и иными нормативными прав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выми актами:</w:t>
                  </w:r>
                </w:p>
                <w:p w:rsidR="00044E3E" w:rsidRPr="0045589B" w:rsidRDefault="00044E3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предъявлены копия документа, удостов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ряющего личность, копия доверенности на представителя довер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теля;</w:t>
                  </w:r>
                </w:p>
                <w:p w:rsidR="00044E3E" w:rsidRPr="0045589B" w:rsidRDefault="00044E3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предъявлен док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мент</w:t>
                  </w:r>
                  <w:r w:rsidR="00CB1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не удостоверя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ю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щий личность; </w:t>
                  </w:r>
                </w:p>
                <w:p w:rsidR="00044E3E" w:rsidRPr="0045589B" w:rsidRDefault="00044E3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в предъявленных 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кументах имеются по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чистки, исправления, ошибки, не читаемость текста и (или) печати органа выдавшего 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кумент;</w:t>
                  </w:r>
                </w:p>
                <w:p w:rsidR="00044E3E" w:rsidRPr="0045589B" w:rsidRDefault="00044E3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документы ин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странных граждан и лиц без </w:t>
                  </w:r>
                  <w:proofErr w:type="gramStart"/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гражданства, выданные компетен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ными органами ин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странных государств не переведены</w:t>
                  </w:r>
                  <w:proofErr w:type="gramEnd"/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русский язык и верность подп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 переводчика не уд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стоверена</w:t>
                  </w:r>
                  <w:r w:rsidR="00CB1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нотариусом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</w:p>
                <w:p w:rsidR="00044E3E" w:rsidRPr="0045589B" w:rsidRDefault="00044E3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2. Заявитель не имеет права на получение повторного свидетел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ь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ства (справки) о гос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дарственной регистр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ции акта гражданского состояния </w:t>
                  </w:r>
                </w:p>
                <w:p w:rsidR="00044E3E" w:rsidRPr="0045589B" w:rsidRDefault="00044E3E" w:rsidP="00EC7D7D">
                  <w:pPr>
                    <w:pStyle w:val="Default"/>
                    <w:ind w:right="2585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 Свидетельство об усыновлении (удочер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нии) выдается только лицу, являющемуся усыновителем  либо иному лицу при нал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чии нотариально уд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стоверенного согласия усыновителя.</w:t>
                  </w:r>
                </w:p>
              </w:tc>
            </w:tr>
            <w:tr w:rsidR="00044E3E" w:rsidRPr="0045589B" w:rsidTr="00907DA1">
              <w:trPr>
                <w:gridBefore w:val="1"/>
                <w:wBefore w:w="108" w:type="dxa"/>
                <w:trHeight w:val="64"/>
              </w:trPr>
              <w:tc>
                <w:tcPr>
                  <w:tcW w:w="4853" w:type="dxa"/>
                  <w:gridSpan w:val="2"/>
                </w:tcPr>
                <w:p w:rsidR="00044E3E" w:rsidRPr="0045589B" w:rsidRDefault="00044E3E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 </w:t>
                  </w:r>
                </w:p>
              </w:tc>
            </w:tr>
          </w:tbl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473560" w:rsidP="00EC7D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За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свид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ство - 350 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лей, 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за спра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изв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щение об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ствии записи акта об 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- 200 рублей</w:t>
            </w:r>
          </w:p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Изв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щение </w:t>
            </w:r>
            <w:proofErr w:type="gramStart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об 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ствии записи акта </w:t>
            </w:r>
            <w:r w:rsidR="00CB144C">
              <w:rPr>
                <w:rFonts w:ascii="Times New Roman" w:hAnsi="Times New Roman" w:cs="Times New Roman"/>
                <w:sz w:val="20"/>
                <w:szCs w:val="20"/>
              </w:rPr>
              <w:t>об ус</w:t>
            </w:r>
            <w:r w:rsidR="00CB144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CB144C">
              <w:rPr>
                <w:rFonts w:ascii="Times New Roman" w:hAnsi="Times New Roman" w:cs="Times New Roman"/>
                <w:sz w:val="20"/>
                <w:szCs w:val="20"/>
              </w:rPr>
              <w:t>новл</w:t>
            </w:r>
            <w:r w:rsidR="00CB144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B144C">
              <w:rPr>
                <w:rFonts w:ascii="Times New Roman" w:hAnsi="Times New Roman" w:cs="Times New Roman"/>
                <w:sz w:val="20"/>
                <w:szCs w:val="20"/>
              </w:rPr>
              <w:t>нии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для во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ния в суде записи </w:t>
            </w:r>
            <w:r w:rsidR="00CB144C">
              <w:rPr>
                <w:rFonts w:ascii="Times New Roman" w:hAnsi="Times New Roman" w:cs="Times New Roman"/>
                <w:sz w:val="20"/>
                <w:szCs w:val="20"/>
              </w:rPr>
              <w:t>об ус</w:t>
            </w:r>
            <w:r w:rsidR="00CB144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CB144C">
              <w:rPr>
                <w:rFonts w:ascii="Times New Roman" w:hAnsi="Times New Roman" w:cs="Times New Roman"/>
                <w:sz w:val="20"/>
                <w:szCs w:val="20"/>
              </w:rPr>
              <w:t>новл</w:t>
            </w:r>
            <w:r w:rsidR="00CB144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B144C">
              <w:rPr>
                <w:rFonts w:ascii="Times New Roman" w:hAnsi="Times New Roman" w:cs="Times New Roman"/>
                <w:sz w:val="20"/>
                <w:szCs w:val="20"/>
              </w:rPr>
              <w:t>нии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- бе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платно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</w:t>
            </w:r>
            <w:proofErr w:type="spellEnd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. 6-7 п.1 ст.333.26 Нал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гового коде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са Ро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ской Фед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  <w:shd w:val="clear" w:color="auto" w:fill="FFFFFF"/>
              </w:rPr>
              <w:t>31810805000010002110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1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68"/>
            </w:tblGrid>
            <w:tr w:rsidR="00044E3E" w:rsidRPr="0045589B" w:rsidTr="00907DA1">
              <w:trPr>
                <w:trHeight w:val="1939"/>
              </w:trPr>
              <w:tc>
                <w:tcPr>
                  <w:tcW w:w="1168" w:type="dxa"/>
                </w:tcPr>
                <w:p w:rsidR="00044E3E" w:rsidRPr="0045589B" w:rsidRDefault="00044E3E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Органы ЗАГС 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министр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ций мун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 районов и городских округов Смоле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обл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сти 2. Главное управл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 ЗАГС Смоле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обл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сти 3.Многофункци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нальный центр пред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ставления госуда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и муниц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 услуг 4.Портал госуда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услуг 5.Почтовая связь</w:t>
                  </w:r>
                </w:p>
                <w:p w:rsidR="00044E3E" w:rsidRPr="0045589B" w:rsidRDefault="00044E3E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6. В фо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 эле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тронного документа с испол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ь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зованием информ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ционно-телеко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муникац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онных сетей, в том числе сети "И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тернет" </w:t>
                  </w:r>
                </w:p>
              </w:tc>
            </w:tr>
            <w:tr w:rsidR="00044E3E" w:rsidRPr="0045589B" w:rsidTr="00907DA1">
              <w:trPr>
                <w:trHeight w:val="64"/>
              </w:trPr>
              <w:tc>
                <w:tcPr>
                  <w:tcW w:w="1168" w:type="dxa"/>
                </w:tcPr>
                <w:p w:rsidR="00044E3E" w:rsidRPr="0045589B" w:rsidRDefault="00044E3E" w:rsidP="00EC7D7D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 </w:t>
                  </w:r>
                </w:p>
              </w:tc>
            </w:tr>
          </w:tbl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8D3080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0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 в О</w:t>
            </w:r>
            <w:r w:rsidRPr="008D308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3080">
              <w:rPr>
                <w:rFonts w:ascii="Times New Roman" w:hAnsi="Times New Roman" w:cs="Times New Roman"/>
                <w:sz w:val="20"/>
                <w:szCs w:val="20"/>
              </w:rPr>
              <w:t>ганах ЗАГС и МФЦ</w:t>
            </w:r>
          </w:p>
        </w:tc>
      </w:tr>
    </w:tbl>
    <w:p w:rsidR="00907DA1" w:rsidRPr="0045589B" w:rsidRDefault="00907DA1" w:rsidP="00EC7D7D">
      <w:pPr>
        <w:jc w:val="both"/>
        <w:rPr>
          <w:sz w:val="20"/>
          <w:szCs w:val="20"/>
          <w:highlight w:val="red"/>
        </w:rPr>
      </w:pPr>
    </w:p>
    <w:p w:rsidR="00266979" w:rsidRPr="0045589B" w:rsidRDefault="00266979" w:rsidP="00EC7D7D">
      <w:pPr>
        <w:jc w:val="both"/>
        <w:rPr>
          <w:sz w:val="20"/>
          <w:szCs w:val="20"/>
          <w:highlight w:val="red"/>
        </w:rPr>
      </w:pPr>
    </w:p>
    <w:p w:rsidR="00F26F1D" w:rsidRDefault="00F26F1D" w:rsidP="00EC7D7D">
      <w:pPr>
        <w:jc w:val="both"/>
      </w:pPr>
    </w:p>
    <w:p w:rsidR="00C12D0A" w:rsidRPr="00CB144C" w:rsidRDefault="00EC7D7D" w:rsidP="00EC7D7D">
      <w:pPr>
        <w:jc w:val="both"/>
      </w:pPr>
      <w:r>
        <w:t xml:space="preserve">6. </w:t>
      </w:r>
      <w:r w:rsidR="001C3336" w:rsidRPr="00CB144C">
        <w:t>Вы</w:t>
      </w:r>
      <w:r w:rsidR="00C12D0A" w:rsidRPr="00CB144C">
        <w:t>дача повторного свидетельства (справки) о перемене имени</w:t>
      </w:r>
    </w:p>
    <w:tbl>
      <w:tblPr>
        <w:tblpPr w:leftFromText="180" w:rightFromText="180" w:vertAnchor="text" w:tblpXSpec="center" w:tblpY="1"/>
        <w:tblOverlap w:val="never"/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1777"/>
        <w:gridCol w:w="2759"/>
        <w:gridCol w:w="2268"/>
        <w:gridCol w:w="1068"/>
        <w:gridCol w:w="957"/>
        <w:gridCol w:w="934"/>
        <w:gridCol w:w="803"/>
        <w:gridCol w:w="992"/>
        <w:gridCol w:w="2768"/>
      </w:tblGrid>
      <w:tr w:rsidR="00044E3E" w:rsidRPr="0045589B" w:rsidTr="00B53C5C">
        <w:trPr>
          <w:trHeight w:val="3964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1" w:rsidRDefault="00506081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орган ЗАГС лично,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вторное свидетел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ство (спра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ка) выдается в день 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ращения. 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МФЦ,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вторное свидетел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ство (спра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ка) выдается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шем заявл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 филиале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МФЦ после поступления документа из органа ЗАГС</w:t>
            </w:r>
          </w:p>
          <w:p w:rsidR="00506081" w:rsidRPr="0045589B" w:rsidRDefault="00506081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2. 5 рабочих дней в сл</w:t>
            </w:r>
            <w:r w:rsidRPr="0045589B">
              <w:rPr>
                <w:sz w:val="20"/>
                <w:szCs w:val="20"/>
              </w:rPr>
              <w:t>у</w:t>
            </w:r>
            <w:r w:rsidRPr="0045589B">
              <w:rPr>
                <w:sz w:val="20"/>
                <w:szCs w:val="20"/>
              </w:rPr>
              <w:t>чае, если лицо обр</w:t>
            </w:r>
            <w:r w:rsidRPr="0045589B">
              <w:rPr>
                <w:sz w:val="20"/>
                <w:szCs w:val="20"/>
              </w:rPr>
              <w:t>а</w:t>
            </w:r>
            <w:r w:rsidRPr="0045589B">
              <w:rPr>
                <w:sz w:val="20"/>
                <w:szCs w:val="20"/>
              </w:rPr>
              <w:t>тилось в МФЦ</w:t>
            </w:r>
            <w:r>
              <w:rPr>
                <w:sz w:val="20"/>
                <w:szCs w:val="20"/>
              </w:rPr>
              <w:t xml:space="preserve"> по месту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тельства, но не по месту хранения записи акта.</w:t>
            </w:r>
          </w:p>
          <w:p w:rsidR="00044E3E" w:rsidRPr="0045589B" w:rsidRDefault="00506081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3. Срок-1 месяц без учета пер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сылки, если лицо подало запрос по месту ж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тельства следующ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ми способ</w:t>
            </w:r>
            <w:r w:rsidRPr="0045589B">
              <w:rPr>
                <w:sz w:val="20"/>
                <w:szCs w:val="20"/>
              </w:rPr>
              <w:t>а</w:t>
            </w:r>
            <w:r w:rsidRPr="0045589B">
              <w:rPr>
                <w:sz w:val="20"/>
                <w:szCs w:val="20"/>
              </w:rPr>
              <w:t>ми: почтовая связь, в форме эле</w:t>
            </w:r>
            <w:r w:rsidRPr="0045589B">
              <w:rPr>
                <w:sz w:val="20"/>
                <w:szCs w:val="20"/>
              </w:rPr>
              <w:t>к</w:t>
            </w:r>
            <w:r w:rsidRPr="0045589B">
              <w:rPr>
                <w:sz w:val="20"/>
                <w:szCs w:val="20"/>
              </w:rPr>
              <w:t>тронного документа с использов</w:t>
            </w:r>
            <w:r w:rsidRPr="0045589B">
              <w:rPr>
                <w:sz w:val="20"/>
                <w:szCs w:val="20"/>
              </w:rPr>
              <w:t>а</w:t>
            </w:r>
            <w:r w:rsidRPr="0045589B">
              <w:rPr>
                <w:sz w:val="20"/>
                <w:szCs w:val="20"/>
              </w:rPr>
              <w:t>нием и</w:t>
            </w:r>
            <w:r w:rsidRPr="0045589B">
              <w:rPr>
                <w:sz w:val="20"/>
                <w:szCs w:val="20"/>
              </w:rPr>
              <w:t>н</w:t>
            </w:r>
            <w:r w:rsidRPr="0045589B">
              <w:rPr>
                <w:sz w:val="20"/>
                <w:szCs w:val="20"/>
              </w:rPr>
              <w:t>формацио</w:t>
            </w:r>
            <w:r w:rsidRPr="0045589B">
              <w:rPr>
                <w:sz w:val="20"/>
                <w:szCs w:val="20"/>
              </w:rPr>
              <w:t>н</w:t>
            </w:r>
            <w:r w:rsidRPr="0045589B">
              <w:rPr>
                <w:sz w:val="20"/>
                <w:szCs w:val="20"/>
              </w:rPr>
              <w:t>но-телекомм</w:t>
            </w:r>
            <w:r w:rsidRPr="0045589B">
              <w:rPr>
                <w:sz w:val="20"/>
                <w:szCs w:val="20"/>
              </w:rPr>
              <w:t>у</w:t>
            </w:r>
            <w:r w:rsidRPr="0045589B">
              <w:rPr>
                <w:sz w:val="20"/>
                <w:szCs w:val="20"/>
              </w:rPr>
              <w:t>никацио</w:t>
            </w:r>
            <w:r w:rsidRPr="0045589B">
              <w:rPr>
                <w:sz w:val="20"/>
                <w:szCs w:val="20"/>
              </w:rPr>
              <w:t>н</w:t>
            </w:r>
            <w:r w:rsidRPr="0045589B">
              <w:rPr>
                <w:sz w:val="20"/>
                <w:szCs w:val="20"/>
              </w:rPr>
              <w:t>ных сетей, в том числе сети «И</w:t>
            </w:r>
            <w:r w:rsidRPr="0045589B">
              <w:rPr>
                <w:sz w:val="20"/>
                <w:szCs w:val="20"/>
              </w:rPr>
              <w:t>н</w:t>
            </w:r>
            <w:r w:rsidRPr="0045589B">
              <w:rPr>
                <w:sz w:val="20"/>
                <w:szCs w:val="20"/>
              </w:rPr>
              <w:t>тернет», единый по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>тал госуда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>ственных услуг</w:t>
            </w:r>
            <w:proofErr w:type="gramStart"/>
            <w:r w:rsidRPr="004558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</w:t>
            </w:r>
            <w:proofErr w:type="gramEnd"/>
            <w:r w:rsidR="00044E3E" w:rsidRPr="0045589B">
              <w:rPr>
                <w:sz w:val="20"/>
                <w:szCs w:val="20"/>
              </w:rPr>
              <w:t xml:space="preserve"> </w:t>
            </w:r>
          </w:p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1" w:rsidRDefault="00506081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Лицу, обрати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шемуся в МФЦ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по месту 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, повто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ное свидетел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ство (справка) выдается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нявшем заявление филиале МФЦ после поступл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документа из органа ЗАГС</w:t>
            </w:r>
          </w:p>
          <w:p w:rsidR="00044E3E" w:rsidRPr="0025490C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1. Заявитель не имеет права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(полномочий) на получение повторного</w:t>
            </w:r>
            <w:r w:rsidR="00D019C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свидетельства (справки) о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государственной регистр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ции акта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гражданского состояния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2. Отсутствие сведений, н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обходимых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для предоставления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госуда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ственной</w:t>
            </w:r>
            <w:proofErr w:type="gramEnd"/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услуги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3. Заявитель не представил документы,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подтверждающие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его право на получение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повторного свидетельства (справки) о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государственной регистр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ции акта гражданского с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стояния</w:t>
            </w:r>
          </w:p>
          <w:p w:rsidR="00044E3E" w:rsidRPr="0045589B" w:rsidRDefault="00D019C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4.Пред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ставленные докуме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ты не соответствуют треб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ваниям,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предъявляемым к ним Фед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ральным законом от 15.11.1997 №143-ФЗ "Об актах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гражданского состояния" и иными нормативными пр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вовыми актами: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предъявлены копия док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мента, удостоверяющего личность, копия доверенн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сти на представителя довер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теля;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предъявлен документ</w:t>
            </w:r>
            <w:r w:rsidR="00CB144C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не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удостоверяющий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личность;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в предъявленных докуме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тах имеются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подчистки, исправления, ошибки,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не читаемость текста и (или) печати</w:t>
            </w:r>
          </w:p>
          <w:p w:rsidR="00CB144C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органа</w:t>
            </w:r>
            <w:r w:rsidR="00CB144C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выдавшего документ; 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CB144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документы иностранных граждан и лиц</w:t>
            </w:r>
            <w:r w:rsidR="00D019C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без гражда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ства, выданные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компетентными органами иностранных</w:t>
            </w:r>
            <w:r w:rsidR="00D019C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государств не переведены на русский</w:t>
            </w:r>
            <w:r w:rsidR="00CB144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язык и верность подписи перево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чика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на</w:t>
            </w:r>
            <w:proofErr w:type="gramEnd"/>
          </w:p>
          <w:p w:rsidR="00044E3E" w:rsidRPr="0045589B" w:rsidRDefault="00CB144C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ереводе нотариусом не </w:t>
            </w:r>
            <w:proofErr w:type="gramStart"/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уд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стоверена</w:t>
            </w:r>
            <w:proofErr w:type="gramEnd"/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4745"/>
              <w:gridCol w:w="108"/>
            </w:tblGrid>
            <w:tr w:rsidR="00044E3E" w:rsidRPr="0045589B" w:rsidTr="00C63927">
              <w:trPr>
                <w:gridAfter w:val="1"/>
                <w:wAfter w:w="108" w:type="dxa"/>
                <w:trHeight w:val="3303"/>
              </w:trPr>
              <w:tc>
                <w:tcPr>
                  <w:tcW w:w="4853" w:type="dxa"/>
                  <w:gridSpan w:val="2"/>
                </w:tcPr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ind w:right="2585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1. Предоставленные документы не соотве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ствуют требованиям, предъявляемым к ним Федеральным законом от 15.11.1997 №143-ФЗ "Об актах гражданск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 состояния" и иными нормативными прав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выми актами:</w:t>
                  </w:r>
                </w:p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ind w:right="2585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предъявлены копия документа, удостов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ряющего личность, копия доверенности на представителя довер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теля;</w:t>
                  </w:r>
                </w:p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ind w:right="2585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предъявлен док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мент</w:t>
                  </w:r>
                  <w:r w:rsidR="00CB1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не удостоверя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ю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щий личность; </w:t>
                  </w:r>
                </w:p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ind w:right="2585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в предъявленных 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кументах имеются по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чистки,  исправления, ошибки, не читаемость текста и (или) печати органа выдавшего 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кумент;</w:t>
                  </w:r>
                </w:p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ind w:right="2585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документы ин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странных граждан и лиц без </w:t>
                  </w:r>
                  <w:proofErr w:type="gramStart"/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гражданства, выданные компетен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ными органами ин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странных государств не переведены</w:t>
                  </w:r>
                  <w:proofErr w:type="gramEnd"/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русский язык и верность подп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 переводчика на п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реводе нотариусом не удостоверена. </w:t>
                  </w:r>
                </w:p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ind w:right="2585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 Заявитель не имеет права на получение повторного свидетел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ь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ства (справки) о гос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дарственной регистр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ции акта гражданского состояния </w:t>
                  </w:r>
                </w:p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ind w:right="2585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44E3E" w:rsidRPr="0045589B" w:rsidTr="00C63927">
              <w:trPr>
                <w:gridBefore w:val="1"/>
                <w:wBefore w:w="108" w:type="dxa"/>
                <w:trHeight w:val="64"/>
              </w:trPr>
              <w:tc>
                <w:tcPr>
                  <w:tcW w:w="4853" w:type="dxa"/>
                  <w:gridSpan w:val="2"/>
                </w:tcPr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 </w:t>
                  </w:r>
                </w:p>
              </w:tc>
            </w:tr>
          </w:tbl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ind w:hanging="4"/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473560" w:rsidP="00EC7D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За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свид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 - 350 рублей, 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за спра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об отсу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ствии записи акта о закл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чении брака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нии его в отн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шении третьих лиц)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- 200 рублей</w:t>
            </w:r>
          </w:p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Изв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щение </w:t>
            </w:r>
            <w:proofErr w:type="gramStart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об 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ствии записи акта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чении брака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для во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стано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ления в суде записи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ключ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брака (при получ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нии лицом в отн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шении самого себя)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- бе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платно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</w:t>
            </w:r>
            <w:proofErr w:type="spellEnd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. 6-7 п.1 ст.333.26 Нал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гового коде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са Ро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ской Фед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  <w:shd w:val="clear" w:color="auto" w:fill="FFFFFF"/>
              </w:rPr>
              <w:t>31810805000010002110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44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68"/>
              <w:gridCol w:w="1275"/>
            </w:tblGrid>
            <w:tr w:rsidR="00044E3E" w:rsidRPr="0045589B" w:rsidTr="00C63927">
              <w:trPr>
                <w:trHeight w:val="10355"/>
              </w:trPr>
              <w:tc>
                <w:tcPr>
                  <w:tcW w:w="1168" w:type="dxa"/>
                  <w:tcBorders>
                    <w:right w:val="single" w:sz="4" w:space="0" w:color="auto"/>
                  </w:tcBorders>
                </w:tcPr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Органы ЗАГС 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министр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ций мун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 районов и городских округов Смоле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обл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сти 2. Главное управл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 ЗАГС Смоле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обл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сти 3.Многофункци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нальный 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центр пред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ставления госуда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и муниц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 услуг 4.Портал госуда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услуг 5.Почтовая связь</w:t>
                  </w:r>
                </w:p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6. В фо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 эле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тронного документа с испол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ь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зованием информ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ционно-телеко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муникац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онных сетей, в том числе сети "И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тернет" </w:t>
                  </w:r>
                </w:p>
              </w:tc>
              <w:tc>
                <w:tcPr>
                  <w:tcW w:w="1275" w:type="dxa"/>
                </w:tcPr>
                <w:p w:rsidR="00044E3E" w:rsidRPr="0045589B" w:rsidRDefault="008D3080" w:rsidP="00EC7D7D">
                  <w:pPr>
                    <w:pStyle w:val="Default"/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308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Лично в Органах ЗАГС и МФЦ</w:t>
                  </w:r>
                </w:p>
              </w:tc>
            </w:tr>
          </w:tbl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</w:tr>
    </w:tbl>
    <w:p w:rsidR="00CB144C" w:rsidRDefault="00CB144C" w:rsidP="00EC7D7D">
      <w:pPr>
        <w:jc w:val="both"/>
        <w:rPr>
          <w:sz w:val="20"/>
          <w:szCs w:val="20"/>
          <w:highlight w:val="red"/>
        </w:rPr>
      </w:pPr>
    </w:p>
    <w:p w:rsidR="00CB144C" w:rsidRDefault="00CB144C" w:rsidP="00EC7D7D">
      <w:pPr>
        <w:jc w:val="both"/>
        <w:rPr>
          <w:sz w:val="20"/>
          <w:szCs w:val="20"/>
          <w:highlight w:val="red"/>
        </w:rPr>
      </w:pPr>
    </w:p>
    <w:p w:rsidR="00CB144C" w:rsidRDefault="00CB144C" w:rsidP="00EC7D7D">
      <w:pPr>
        <w:jc w:val="both"/>
        <w:rPr>
          <w:sz w:val="20"/>
          <w:szCs w:val="20"/>
          <w:highlight w:val="red"/>
        </w:rPr>
      </w:pPr>
    </w:p>
    <w:p w:rsidR="00CB144C" w:rsidRDefault="00CB144C" w:rsidP="00EC7D7D">
      <w:pPr>
        <w:jc w:val="both"/>
        <w:rPr>
          <w:sz w:val="20"/>
          <w:szCs w:val="20"/>
          <w:highlight w:val="red"/>
        </w:rPr>
      </w:pPr>
    </w:p>
    <w:p w:rsidR="008654D8" w:rsidRPr="00CB144C" w:rsidRDefault="00EC7D7D" w:rsidP="00EC7D7D">
      <w:pPr>
        <w:jc w:val="both"/>
      </w:pPr>
      <w:r>
        <w:t>7.</w:t>
      </w:r>
      <w:bookmarkStart w:id="0" w:name="_GoBack"/>
      <w:bookmarkEnd w:id="0"/>
      <w:r w:rsidR="003065A6" w:rsidRPr="00CB144C">
        <w:t>Выдача повторного свидетельства (справки) о смерти</w:t>
      </w:r>
    </w:p>
    <w:tbl>
      <w:tblPr>
        <w:tblpPr w:leftFromText="180" w:rightFromText="180" w:vertAnchor="text" w:tblpXSpec="center" w:tblpY="1"/>
        <w:tblOverlap w:val="never"/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1777"/>
        <w:gridCol w:w="2759"/>
        <w:gridCol w:w="2268"/>
        <w:gridCol w:w="1068"/>
        <w:gridCol w:w="957"/>
        <w:gridCol w:w="934"/>
        <w:gridCol w:w="803"/>
        <w:gridCol w:w="992"/>
        <w:gridCol w:w="2768"/>
      </w:tblGrid>
      <w:tr w:rsidR="00044E3E" w:rsidRPr="0045589B" w:rsidTr="00D020DD">
        <w:trPr>
          <w:trHeight w:val="4957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1" w:rsidRDefault="00506081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орган ЗАГС лично,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вторное свидетел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ство (спра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ка) выдается в день 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ращения. Лицу, обр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тившемуся в МФЦ,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вторное свидетел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ство (спра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ка) выдается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шем заявл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филиале МФЦ после поступления документа из органа ЗАГС</w:t>
            </w:r>
          </w:p>
          <w:p w:rsidR="00506081" w:rsidRPr="0045589B" w:rsidRDefault="00506081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2. 5 рабочих дней в сл</w:t>
            </w:r>
            <w:r w:rsidRPr="0045589B">
              <w:rPr>
                <w:sz w:val="20"/>
                <w:szCs w:val="20"/>
              </w:rPr>
              <w:t>у</w:t>
            </w:r>
            <w:r w:rsidRPr="0045589B">
              <w:rPr>
                <w:sz w:val="20"/>
                <w:szCs w:val="20"/>
              </w:rPr>
              <w:t>чае, если лицо обр</w:t>
            </w:r>
            <w:r w:rsidRPr="0045589B">
              <w:rPr>
                <w:sz w:val="20"/>
                <w:szCs w:val="20"/>
              </w:rPr>
              <w:t>а</w:t>
            </w:r>
            <w:r w:rsidRPr="0045589B">
              <w:rPr>
                <w:sz w:val="20"/>
                <w:szCs w:val="20"/>
              </w:rPr>
              <w:t>тилось в МФЦ</w:t>
            </w:r>
            <w:r>
              <w:rPr>
                <w:sz w:val="20"/>
                <w:szCs w:val="20"/>
              </w:rPr>
              <w:t xml:space="preserve"> по месту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тельства, но не по месту хранения записи акта.</w:t>
            </w:r>
          </w:p>
          <w:p w:rsidR="00044E3E" w:rsidRPr="0045589B" w:rsidRDefault="00506081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3. Срок-1 месяц без учета пер</w:t>
            </w:r>
            <w:r w:rsidRPr="0045589B">
              <w:rPr>
                <w:sz w:val="20"/>
                <w:szCs w:val="20"/>
              </w:rPr>
              <w:t>е</w:t>
            </w:r>
            <w:r w:rsidRPr="0045589B">
              <w:rPr>
                <w:sz w:val="20"/>
                <w:szCs w:val="20"/>
              </w:rPr>
              <w:t>сылки, если лицо подало запрос по месту ж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t>тельства следующ</w:t>
            </w:r>
            <w:r w:rsidRPr="0045589B">
              <w:rPr>
                <w:sz w:val="20"/>
                <w:szCs w:val="20"/>
              </w:rPr>
              <w:t>и</w:t>
            </w:r>
            <w:r w:rsidRPr="0045589B">
              <w:rPr>
                <w:sz w:val="20"/>
                <w:szCs w:val="20"/>
              </w:rPr>
              <w:lastRenderedPageBreak/>
              <w:t>ми способ</w:t>
            </w:r>
            <w:r w:rsidRPr="0045589B">
              <w:rPr>
                <w:sz w:val="20"/>
                <w:szCs w:val="20"/>
              </w:rPr>
              <w:t>а</w:t>
            </w:r>
            <w:r w:rsidRPr="0045589B">
              <w:rPr>
                <w:sz w:val="20"/>
                <w:szCs w:val="20"/>
              </w:rPr>
              <w:t>ми: почтовая связь, в форме эле</w:t>
            </w:r>
            <w:r w:rsidRPr="0045589B">
              <w:rPr>
                <w:sz w:val="20"/>
                <w:szCs w:val="20"/>
              </w:rPr>
              <w:t>к</w:t>
            </w:r>
            <w:r w:rsidRPr="0045589B">
              <w:rPr>
                <w:sz w:val="20"/>
                <w:szCs w:val="20"/>
              </w:rPr>
              <w:t>тронного документа с использов</w:t>
            </w:r>
            <w:r w:rsidRPr="0045589B">
              <w:rPr>
                <w:sz w:val="20"/>
                <w:szCs w:val="20"/>
              </w:rPr>
              <w:t>а</w:t>
            </w:r>
            <w:r w:rsidRPr="0045589B">
              <w:rPr>
                <w:sz w:val="20"/>
                <w:szCs w:val="20"/>
              </w:rPr>
              <w:t>нием и</w:t>
            </w:r>
            <w:r w:rsidRPr="0045589B">
              <w:rPr>
                <w:sz w:val="20"/>
                <w:szCs w:val="20"/>
              </w:rPr>
              <w:t>н</w:t>
            </w:r>
            <w:r w:rsidRPr="0045589B">
              <w:rPr>
                <w:sz w:val="20"/>
                <w:szCs w:val="20"/>
              </w:rPr>
              <w:t>формацио</w:t>
            </w:r>
            <w:r w:rsidRPr="0045589B">
              <w:rPr>
                <w:sz w:val="20"/>
                <w:szCs w:val="20"/>
              </w:rPr>
              <w:t>н</w:t>
            </w:r>
            <w:r w:rsidRPr="0045589B">
              <w:rPr>
                <w:sz w:val="20"/>
                <w:szCs w:val="20"/>
              </w:rPr>
              <w:t>но-телекомм</w:t>
            </w:r>
            <w:r w:rsidRPr="0045589B">
              <w:rPr>
                <w:sz w:val="20"/>
                <w:szCs w:val="20"/>
              </w:rPr>
              <w:t>у</w:t>
            </w:r>
            <w:r w:rsidRPr="0045589B">
              <w:rPr>
                <w:sz w:val="20"/>
                <w:szCs w:val="20"/>
              </w:rPr>
              <w:t>никацио</w:t>
            </w:r>
            <w:r w:rsidRPr="0045589B">
              <w:rPr>
                <w:sz w:val="20"/>
                <w:szCs w:val="20"/>
              </w:rPr>
              <w:t>н</w:t>
            </w:r>
            <w:r w:rsidRPr="0045589B">
              <w:rPr>
                <w:sz w:val="20"/>
                <w:szCs w:val="20"/>
              </w:rPr>
              <w:t>ных сетей, в том числе сети «И</w:t>
            </w:r>
            <w:r w:rsidRPr="0045589B">
              <w:rPr>
                <w:sz w:val="20"/>
                <w:szCs w:val="20"/>
              </w:rPr>
              <w:t>н</w:t>
            </w:r>
            <w:r w:rsidRPr="0045589B">
              <w:rPr>
                <w:sz w:val="20"/>
                <w:szCs w:val="20"/>
              </w:rPr>
              <w:t>тернет», единый по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>тал госуда</w:t>
            </w:r>
            <w:r w:rsidRPr="0045589B">
              <w:rPr>
                <w:sz w:val="20"/>
                <w:szCs w:val="20"/>
              </w:rPr>
              <w:t>р</w:t>
            </w:r>
            <w:r w:rsidRPr="0045589B">
              <w:rPr>
                <w:sz w:val="20"/>
                <w:szCs w:val="20"/>
              </w:rPr>
              <w:t>ственных услуг</w:t>
            </w:r>
            <w:proofErr w:type="gramStart"/>
            <w:r w:rsidRPr="0045589B">
              <w:rPr>
                <w:sz w:val="20"/>
                <w:szCs w:val="20"/>
              </w:rPr>
              <w:t xml:space="preserve"> </w:t>
            </w:r>
            <w:r w:rsidR="00D020DD">
              <w:rPr>
                <w:sz w:val="20"/>
                <w:szCs w:val="20"/>
              </w:rPr>
              <w:t>.</w:t>
            </w:r>
            <w:proofErr w:type="gramEnd"/>
            <w:r w:rsidR="00044E3E" w:rsidRPr="0045589B">
              <w:rPr>
                <w:sz w:val="20"/>
                <w:szCs w:val="20"/>
              </w:rPr>
              <w:t xml:space="preserve"> </w:t>
            </w:r>
          </w:p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1" w:rsidRDefault="00506081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Лицу, обрати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шемуся в МФЦ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по месту 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, повто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ное свидетел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ство (справка) выдается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нявшем заявление филиале МФЦ после поступл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документа из органа ЗАГС</w:t>
            </w:r>
          </w:p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1. Заявитель не имеет права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(полномочий) на получение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повторного</w:t>
            </w:r>
            <w:proofErr w:type="gramEnd"/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свидетельства (справки) о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государственной регистр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ции акта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гражданского состояния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2. Отсутствие сведений, н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обходимых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для предоставления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госуда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ственной</w:t>
            </w:r>
            <w:proofErr w:type="gramEnd"/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услуги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3. Заявитель не представил документы, подтвержда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ю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щие его право на получение повторного свидетельства (справки) о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государственной регистр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ции акта гражданского с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стояния</w:t>
            </w:r>
          </w:p>
          <w:p w:rsidR="00044E3E" w:rsidRPr="0045589B" w:rsidRDefault="00D019C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4.Пред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ставленные докуме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ты не соответствуют треб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ваниям, предъявляемым к ним Федеральным законом от 15.11.1997 №143-ФЗ "Об актах гражданского состо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я</w:t>
            </w:r>
            <w:r w:rsidR="00044E3E" w:rsidRPr="0045589B">
              <w:rPr>
                <w:rFonts w:eastAsiaTheme="minorHAnsi"/>
                <w:sz w:val="20"/>
                <w:szCs w:val="20"/>
                <w:lang w:eastAsia="en-US"/>
              </w:rPr>
              <w:t>ния" и иными нормативными правовыми актами: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предъявлены копия док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мента, удостоверяющего личность, копия доверенн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сти на представителя довер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теля;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предъявлен документ</w:t>
            </w:r>
            <w:r w:rsidR="00D019CE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не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удостоверяющий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личность;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в предъявленных докуме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тах имеются</w:t>
            </w:r>
          </w:p>
          <w:p w:rsidR="00D019CE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подчистки, исправления, ошибки,</w:t>
            </w:r>
            <w:r w:rsidR="00D019C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нечитаемость</w:t>
            </w:r>
            <w:proofErr w:type="spell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текста и (или) печати</w:t>
            </w:r>
            <w:r w:rsidR="00D019C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органа</w:t>
            </w:r>
            <w:r w:rsidR="00CB144C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в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давшего документ; </w:t>
            </w:r>
            <w:proofErr w:type="gramEnd"/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- документы иностранных граждан и лиц без гражда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ства, выданные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компетентными органами </w:t>
            </w:r>
            <w:r w:rsidRPr="0045589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иностранных государств не </w:t>
            </w:r>
            <w:proofErr w:type="gramStart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>переведены</w:t>
            </w:r>
            <w:proofErr w:type="gramEnd"/>
            <w:r w:rsidRPr="0045589B">
              <w:rPr>
                <w:rFonts w:eastAsiaTheme="minorHAnsi"/>
                <w:sz w:val="20"/>
                <w:szCs w:val="20"/>
                <w:lang w:eastAsia="en-US"/>
              </w:rPr>
              <w:t xml:space="preserve"> на русский</w:t>
            </w:r>
          </w:p>
          <w:p w:rsidR="00044E3E" w:rsidRPr="0045589B" w:rsidRDefault="00044E3E" w:rsidP="00EC7D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5589B">
              <w:rPr>
                <w:rFonts w:eastAsiaTheme="minorHAnsi"/>
                <w:sz w:val="20"/>
                <w:szCs w:val="20"/>
                <w:lang w:eastAsia="en-US"/>
              </w:rPr>
              <w:t>язык и верность подписи переводчика на переводе нотариусом не удостоверена.</w:t>
            </w:r>
          </w:p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4745"/>
              <w:gridCol w:w="108"/>
            </w:tblGrid>
            <w:tr w:rsidR="00044E3E" w:rsidRPr="0045589B" w:rsidTr="00C63927">
              <w:trPr>
                <w:gridAfter w:val="1"/>
                <w:wAfter w:w="108" w:type="dxa"/>
                <w:trHeight w:val="3303"/>
              </w:trPr>
              <w:tc>
                <w:tcPr>
                  <w:tcW w:w="4853" w:type="dxa"/>
                  <w:gridSpan w:val="2"/>
                </w:tcPr>
                <w:p w:rsidR="00044E3E" w:rsidRPr="0045589B" w:rsidRDefault="00D019CE" w:rsidP="00EC7D7D">
                  <w:pPr>
                    <w:pStyle w:val="Default"/>
                    <w:framePr w:hSpace="180" w:wrap="around" w:vAnchor="text" w:hAnchor="text" w:xAlign="center" w:y="1"/>
                    <w:ind w:right="2585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1. Пред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ставленные д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кументы не соотве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ствуют требованиям, предъявляемым к ним Федеральным законом от 15.11.1997 №143-ФЗ "Об актах гражданск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 состояния" и иными нормативными прав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044E3E"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выми актами:</w:t>
                  </w:r>
                </w:p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ind w:right="2585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предъявлены копия документа, удостов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ряющего личность, копия доверенности на представителя довер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теля;</w:t>
                  </w:r>
                </w:p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ind w:right="2585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предъявлен док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мент</w:t>
                  </w:r>
                  <w:r w:rsidR="00CB1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не удостоверя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ю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щий личность; </w:t>
                  </w:r>
                </w:p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ind w:right="2585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в предъявленных 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кументах имеются по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чистки, исправления, ошибки, </w:t>
                  </w:r>
                  <w:proofErr w:type="spellStart"/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нечитаемость</w:t>
                  </w:r>
                  <w:proofErr w:type="spellEnd"/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текста и (или) печати органа</w:t>
                  </w:r>
                  <w:r w:rsidR="00CB1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выдавшего 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кумент;</w:t>
                  </w:r>
                </w:p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ind w:right="2585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документы ин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странных граждан и лиц без </w:t>
                  </w:r>
                  <w:proofErr w:type="gramStart"/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гражданства, выданные компетен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ными органами ин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странных государств не переведены</w:t>
                  </w:r>
                  <w:proofErr w:type="gramEnd"/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русский язык и верность подп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 переводчика не уд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стоверена</w:t>
                  </w:r>
                  <w:r w:rsidR="00CB1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нотариусом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</w:p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ind w:right="2585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 Заявитель не имеет права на получение повторного свидетел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ь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ства (справки) о гос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дарственной регистр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ции акта гражданского состояния </w:t>
                  </w:r>
                </w:p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ind w:right="2585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44E3E" w:rsidRPr="0045589B" w:rsidTr="00C63927">
              <w:trPr>
                <w:gridBefore w:val="1"/>
                <w:wBefore w:w="108" w:type="dxa"/>
                <w:trHeight w:val="64"/>
              </w:trPr>
              <w:tc>
                <w:tcPr>
                  <w:tcW w:w="4853" w:type="dxa"/>
                  <w:gridSpan w:val="2"/>
                </w:tcPr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ind w:hanging="4"/>
              <w:jc w:val="both"/>
              <w:rPr>
                <w:sz w:val="20"/>
                <w:szCs w:val="20"/>
              </w:rPr>
            </w:pPr>
            <w:r w:rsidRPr="0045589B">
              <w:rPr>
                <w:sz w:val="20"/>
                <w:szCs w:val="20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473560" w:rsidP="00EC7D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За п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свид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 - 350 рублей, 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за спра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об отсу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ствии записи акта о закл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чении брака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(при получ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нии его в отн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шении третьих лиц)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- 200 рублей</w:t>
            </w:r>
          </w:p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Изв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щение </w:t>
            </w:r>
            <w:proofErr w:type="gramStart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об 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ствии записи акта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чении брака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для во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стано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ления в суде записи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ключ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брака (при получ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нии лицом в отн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шении самого себя)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 xml:space="preserve"> - бе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платно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</w:t>
            </w:r>
            <w:proofErr w:type="spellEnd"/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. 6-7 п.1 ст.333.26 Нал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гового коде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са Ро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ской Фед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589B">
              <w:rPr>
                <w:rFonts w:ascii="Times New Roman" w:hAnsi="Times New Roman" w:cs="Times New Roman"/>
                <w:sz w:val="20"/>
                <w:szCs w:val="20"/>
              </w:rPr>
              <w:t>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  <w:r w:rsidRPr="0045589B">
              <w:rPr>
                <w:color w:val="000000"/>
                <w:sz w:val="20"/>
                <w:szCs w:val="20"/>
                <w:shd w:val="clear" w:color="auto" w:fill="FFFFFF"/>
              </w:rPr>
              <w:t>31810805000010002110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44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68"/>
              <w:gridCol w:w="1275"/>
            </w:tblGrid>
            <w:tr w:rsidR="00044E3E" w:rsidRPr="0045589B" w:rsidTr="00B514E3">
              <w:trPr>
                <w:trHeight w:val="8645"/>
              </w:trPr>
              <w:tc>
                <w:tcPr>
                  <w:tcW w:w="1168" w:type="dxa"/>
                  <w:tcBorders>
                    <w:right w:val="single" w:sz="4" w:space="0" w:color="auto"/>
                  </w:tcBorders>
                </w:tcPr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Органы ЗАГС 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министр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ций мун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 районов и городских округов Смоле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обл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сти 2. Главное управл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 ЗАГС Смоле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обл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сти 3.Многофункци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нальный центр пред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ставления госуда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и муниц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 услуг 4.Портал госуда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услуг 5.Почтовая связь</w:t>
                  </w:r>
                </w:p>
                <w:p w:rsidR="00044E3E" w:rsidRPr="0045589B" w:rsidRDefault="00044E3E" w:rsidP="00EC7D7D">
                  <w:pPr>
                    <w:pStyle w:val="Default"/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6. В фо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 эле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тронного документа с испол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ь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зованием информ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ционно-телеко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муникац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онных 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сетей, в том числе сети "И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558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тернет" </w:t>
                  </w:r>
                </w:p>
              </w:tc>
              <w:tc>
                <w:tcPr>
                  <w:tcW w:w="1275" w:type="dxa"/>
                </w:tcPr>
                <w:p w:rsidR="00044E3E" w:rsidRPr="0045589B" w:rsidRDefault="008D3080" w:rsidP="00EC7D7D">
                  <w:pPr>
                    <w:pStyle w:val="Default"/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308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Лично в Органах ЗАГС и МФЦ</w:t>
                  </w:r>
                </w:p>
              </w:tc>
            </w:tr>
          </w:tbl>
          <w:p w:rsidR="00044E3E" w:rsidRPr="0045589B" w:rsidRDefault="00044E3E" w:rsidP="00EC7D7D">
            <w:pPr>
              <w:jc w:val="both"/>
              <w:rPr>
                <w:sz w:val="20"/>
                <w:szCs w:val="20"/>
              </w:rPr>
            </w:pPr>
          </w:p>
        </w:tc>
      </w:tr>
    </w:tbl>
    <w:p w:rsidR="00724B6C" w:rsidRPr="0045589B" w:rsidRDefault="00724B6C" w:rsidP="00EC7D7D">
      <w:pPr>
        <w:ind w:firstLine="720"/>
        <w:jc w:val="both"/>
        <w:rPr>
          <w:sz w:val="20"/>
          <w:szCs w:val="20"/>
        </w:rPr>
      </w:pPr>
    </w:p>
    <w:sectPr w:rsidR="00724B6C" w:rsidRPr="0045589B" w:rsidSect="00BF3138">
      <w:pgSz w:w="16838" w:h="11906" w:orient="landscape"/>
      <w:pgMar w:top="142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246" w:rsidRPr="00907DA1" w:rsidRDefault="002E1246" w:rsidP="00907DA1">
      <w:r>
        <w:separator/>
      </w:r>
    </w:p>
  </w:endnote>
  <w:endnote w:type="continuationSeparator" w:id="0">
    <w:p w:rsidR="002E1246" w:rsidRPr="00907DA1" w:rsidRDefault="002E1246" w:rsidP="00907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246" w:rsidRPr="00907DA1" w:rsidRDefault="002E1246" w:rsidP="00907DA1">
      <w:r>
        <w:separator/>
      </w:r>
    </w:p>
  </w:footnote>
  <w:footnote w:type="continuationSeparator" w:id="0">
    <w:p w:rsidR="002E1246" w:rsidRPr="00907DA1" w:rsidRDefault="002E1246" w:rsidP="00907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BB"/>
    <w:multiLevelType w:val="hybridMultilevel"/>
    <w:tmpl w:val="F9501BE2"/>
    <w:lvl w:ilvl="0" w:tplc="0FD497A4">
      <w:start w:val="3"/>
      <w:numFmt w:val="decimal"/>
      <w:lvlText w:val="%1."/>
      <w:lvlJc w:val="left"/>
    </w:lvl>
    <w:lvl w:ilvl="1" w:tplc="07E8C5DC">
      <w:numFmt w:val="decimal"/>
      <w:lvlText w:val=""/>
      <w:lvlJc w:val="left"/>
    </w:lvl>
    <w:lvl w:ilvl="2" w:tplc="359C325C">
      <w:numFmt w:val="decimal"/>
      <w:lvlText w:val=""/>
      <w:lvlJc w:val="left"/>
    </w:lvl>
    <w:lvl w:ilvl="3" w:tplc="5E9E6004">
      <w:numFmt w:val="decimal"/>
      <w:lvlText w:val=""/>
      <w:lvlJc w:val="left"/>
    </w:lvl>
    <w:lvl w:ilvl="4" w:tplc="D9EE1E14">
      <w:numFmt w:val="decimal"/>
      <w:lvlText w:val=""/>
      <w:lvlJc w:val="left"/>
    </w:lvl>
    <w:lvl w:ilvl="5" w:tplc="6540B4E4">
      <w:numFmt w:val="decimal"/>
      <w:lvlText w:val=""/>
      <w:lvlJc w:val="left"/>
    </w:lvl>
    <w:lvl w:ilvl="6" w:tplc="435E00DC">
      <w:numFmt w:val="decimal"/>
      <w:lvlText w:val=""/>
      <w:lvlJc w:val="left"/>
    </w:lvl>
    <w:lvl w:ilvl="7" w:tplc="6778DB92">
      <w:numFmt w:val="decimal"/>
      <w:lvlText w:val=""/>
      <w:lvlJc w:val="left"/>
    </w:lvl>
    <w:lvl w:ilvl="8" w:tplc="15C0C046">
      <w:numFmt w:val="decimal"/>
      <w:lvlText w:val=""/>
      <w:lvlJc w:val="left"/>
    </w:lvl>
  </w:abstractNum>
  <w:abstractNum w:abstractNumId="1">
    <w:nsid w:val="53005C71"/>
    <w:multiLevelType w:val="hybridMultilevel"/>
    <w:tmpl w:val="60C03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8F43EC"/>
    <w:multiLevelType w:val="hybridMultilevel"/>
    <w:tmpl w:val="4F087FDC"/>
    <w:lvl w:ilvl="0" w:tplc="E76E12D2">
      <w:start w:val="14"/>
      <w:numFmt w:val="lowerLetter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3025"/>
    <w:rsid w:val="00036456"/>
    <w:rsid w:val="00044E3E"/>
    <w:rsid w:val="000457C2"/>
    <w:rsid w:val="000B7679"/>
    <w:rsid w:val="000D217F"/>
    <w:rsid w:val="000F30CD"/>
    <w:rsid w:val="00162D42"/>
    <w:rsid w:val="00170C2B"/>
    <w:rsid w:val="00177DE8"/>
    <w:rsid w:val="001C3336"/>
    <w:rsid w:val="001C6BCD"/>
    <w:rsid w:val="0021212D"/>
    <w:rsid w:val="002501DD"/>
    <w:rsid w:val="0025490C"/>
    <w:rsid w:val="00260AD4"/>
    <w:rsid w:val="0026134E"/>
    <w:rsid w:val="00266979"/>
    <w:rsid w:val="002968CF"/>
    <w:rsid w:val="002E1246"/>
    <w:rsid w:val="002F186C"/>
    <w:rsid w:val="002F70A5"/>
    <w:rsid w:val="00305952"/>
    <w:rsid w:val="003065A6"/>
    <w:rsid w:val="003218F9"/>
    <w:rsid w:val="00332400"/>
    <w:rsid w:val="003442FC"/>
    <w:rsid w:val="00357E5D"/>
    <w:rsid w:val="0040153E"/>
    <w:rsid w:val="00410C8C"/>
    <w:rsid w:val="0045589B"/>
    <w:rsid w:val="004634ED"/>
    <w:rsid w:val="00473560"/>
    <w:rsid w:val="004856FD"/>
    <w:rsid w:val="004A23E3"/>
    <w:rsid w:val="004F49CC"/>
    <w:rsid w:val="00506081"/>
    <w:rsid w:val="00506329"/>
    <w:rsid w:val="00521887"/>
    <w:rsid w:val="00552F3E"/>
    <w:rsid w:val="005628F8"/>
    <w:rsid w:val="005C3641"/>
    <w:rsid w:val="005D0CFF"/>
    <w:rsid w:val="005D197C"/>
    <w:rsid w:val="005D1A9F"/>
    <w:rsid w:val="005D5F67"/>
    <w:rsid w:val="005F0CCF"/>
    <w:rsid w:val="00610EF3"/>
    <w:rsid w:val="0062740C"/>
    <w:rsid w:val="00641A58"/>
    <w:rsid w:val="0068572D"/>
    <w:rsid w:val="006F7F11"/>
    <w:rsid w:val="00710492"/>
    <w:rsid w:val="00724B6C"/>
    <w:rsid w:val="007459D3"/>
    <w:rsid w:val="007775AA"/>
    <w:rsid w:val="007930D5"/>
    <w:rsid w:val="007E59E2"/>
    <w:rsid w:val="00845E60"/>
    <w:rsid w:val="008654D8"/>
    <w:rsid w:val="00890B67"/>
    <w:rsid w:val="008B4BD4"/>
    <w:rsid w:val="008D3080"/>
    <w:rsid w:val="009051B4"/>
    <w:rsid w:val="00907B27"/>
    <w:rsid w:val="00907DA1"/>
    <w:rsid w:val="009962D9"/>
    <w:rsid w:val="009A7127"/>
    <w:rsid w:val="009D2564"/>
    <w:rsid w:val="009D2869"/>
    <w:rsid w:val="009D2AA7"/>
    <w:rsid w:val="00A51EC4"/>
    <w:rsid w:val="00A61BAF"/>
    <w:rsid w:val="00A73210"/>
    <w:rsid w:val="00A73E0F"/>
    <w:rsid w:val="00AA62F3"/>
    <w:rsid w:val="00AD332C"/>
    <w:rsid w:val="00AE16E3"/>
    <w:rsid w:val="00B25979"/>
    <w:rsid w:val="00B514E3"/>
    <w:rsid w:val="00B53C5C"/>
    <w:rsid w:val="00B72EDB"/>
    <w:rsid w:val="00B8171E"/>
    <w:rsid w:val="00B901FA"/>
    <w:rsid w:val="00BE035D"/>
    <w:rsid w:val="00BE3034"/>
    <w:rsid w:val="00BF3138"/>
    <w:rsid w:val="00C025CF"/>
    <w:rsid w:val="00C12D0A"/>
    <w:rsid w:val="00C23025"/>
    <w:rsid w:val="00C63927"/>
    <w:rsid w:val="00C705E9"/>
    <w:rsid w:val="00C70C41"/>
    <w:rsid w:val="00C71273"/>
    <w:rsid w:val="00C9587A"/>
    <w:rsid w:val="00CB144C"/>
    <w:rsid w:val="00CC6C34"/>
    <w:rsid w:val="00D019CE"/>
    <w:rsid w:val="00D020DD"/>
    <w:rsid w:val="00D16CBF"/>
    <w:rsid w:val="00D22B88"/>
    <w:rsid w:val="00D24209"/>
    <w:rsid w:val="00D361A2"/>
    <w:rsid w:val="00D429C5"/>
    <w:rsid w:val="00D60B9A"/>
    <w:rsid w:val="00E672A7"/>
    <w:rsid w:val="00E70852"/>
    <w:rsid w:val="00EA712A"/>
    <w:rsid w:val="00EB3682"/>
    <w:rsid w:val="00EB4C2F"/>
    <w:rsid w:val="00EC7D7D"/>
    <w:rsid w:val="00EE6CCE"/>
    <w:rsid w:val="00F17210"/>
    <w:rsid w:val="00F26F1D"/>
    <w:rsid w:val="00F36407"/>
    <w:rsid w:val="00F57C02"/>
    <w:rsid w:val="00F80C09"/>
    <w:rsid w:val="00F95647"/>
    <w:rsid w:val="00F971CB"/>
    <w:rsid w:val="00FD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75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07D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07D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07D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07D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F971CB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F971C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F97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971C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971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971C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971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B767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7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F897E-B5EC-4A95-82C9-8844D9B65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13</Pages>
  <Words>4565</Words>
  <Characters>26023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Kosiih_NE</dc:creator>
  <cp:keywords/>
  <dc:description/>
  <cp:lastModifiedBy>mik</cp:lastModifiedBy>
  <cp:revision>44</cp:revision>
  <cp:lastPrinted>2017-07-25T11:41:00Z</cp:lastPrinted>
  <dcterms:created xsi:type="dcterms:W3CDTF">2017-04-28T13:18:00Z</dcterms:created>
  <dcterms:modified xsi:type="dcterms:W3CDTF">2017-11-15T12:30:00Z</dcterms:modified>
</cp:coreProperties>
</file>